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801461" w14:textId="373D6697" w:rsidR="0093761E" w:rsidRDefault="004702A6" w:rsidP="005D79B2">
      <w:pPr>
        <w:pStyle w:val="TitleCover"/>
        <w:tabs>
          <w:tab w:val="left" w:pos="611"/>
        </w:tabs>
        <w:spacing w:before="0" w:after="0" w:line="240" w:lineRule="auto"/>
        <w:ind w:left="-704" w:right="34" w:hanging="198"/>
        <w:rPr>
          <w:rFonts w:cs="Arial"/>
          <w:noProof/>
          <w:color w:val="808080"/>
          <w:sz w:val="56"/>
          <w:szCs w:val="56"/>
        </w:rPr>
      </w:pPr>
      <w:bookmarkStart w:id="0" w:name="xgraphic"/>
      <w:bookmarkStart w:id="1" w:name="_GoBack"/>
      <w:bookmarkEnd w:id="1"/>
      <w:r>
        <w:rPr>
          <w:b w:val="0"/>
          <w:bCs/>
          <w:noProof/>
          <w:sz w:val="24"/>
          <w:szCs w:val="24"/>
          <w:lang w:eastAsia="fr-FR" w:bidi="ar-SA"/>
        </w:rPr>
        <w:drawing>
          <wp:anchor distT="0" distB="0" distL="114300" distR="114300" simplePos="0" relativeHeight="251666943" behindDoc="0" locked="0" layoutInCell="1" allowOverlap="1" wp14:anchorId="756B9B91" wp14:editId="23D8F38E">
            <wp:simplePos x="0" y="0"/>
            <wp:positionH relativeFrom="margin">
              <wp:posOffset>4419600</wp:posOffset>
            </wp:positionH>
            <wp:positionV relativeFrom="margin">
              <wp:posOffset>190500</wp:posOffset>
            </wp:positionV>
            <wp:extent cx="1661795" cy="957580"/>
            <wp:effectExtent l="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9B2">
        <w:rPr>
          <w:noProof/>
          <w:lang w:eastAsia="fr-FR" w:bidi="ar-SA"/>
        </w:rPr>
        <w:drawing>
          <wp:anchor distT="0" distB="0" distL="114300" distR="114300" simplePos="0" relativeHeight="251664895" behindDoc="0" locked="0" layoutInCell="1" allowOverlap="1" wp14:anchorId="20A596EE" wp14:editId="675D30BB">
            <wp:simplePos x="0" y="0"/>
            <wp:positionH relativeFrom="margin">
              <wp:posOffset>-227330</wp:posOffset>
            </wp:positionH>
            <wp:positionV relativeFrom="margin">
              <wp:posOffset>9525</wp:posOffset>
            </wp:positionV>
            <wp:extent cx="1357630" cy="1228725"/>
            <wp:effectExtent l="0" t="0" r="0" b="0"/>
            <wp:wrapSquare wrapText="bothSides"/>
            <wp:docPr id="58" name="Image 58" descr="Mac:Users:xavier.hasendahl:Desktop:ELEMENTS TEMPLATES SIG:LOGOS:REPUBLIQUE_FRANCAISE:eps:Republique_Francaise_CMJ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:Users:xavier.hasendahl:Desktop:ELEMENTS TEMPLATES SIG:LOGOS:REPUBLIQUE_FRANCAISE:eps:Republique_Francaise_CMJN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9B2" w:rsidRPr="00714819">
        <w:rPr>
          <w:rFonts w:cs="Arial"/>
          <w:noProof/>
          <w:color w:val="808080"/>
          <w:sz w:val="56"/>
          <w:szCs w:val="56"/>
          <w:lang w:eastAsia="fr-FR" w:bidi="ar-SA"/>
        </w:rPr>
        <w:t xml:space="preserve"> </w:t>
      </w:r>
      <w:r w:rsidR="00392294">
        <w:rPr>
          <w:noProof/>
          <w:lang w:eastAsia="fr-FR"/>
        </w:rPr>
        <w:tab/>
      </w:r>
      <w:r w:rsidR="005D79B2">
        <w:rPr>
          <w:noProof/>
          <w:lang w:eastAsia="fr-FR"/>
        </w:rPr>
        <w:tab/>
      </w:r>
      <w:r w:rsidR="00A704E4" w:rsidRPr="00714819">
        <w:rPr>
          <w:noProof/>
          <w:lang w:eastAsia="fr-FR"/>
        </w:rPr>
        <w:br/>
      </w:r>
    </w:p>
    <w:p w14:paraId="429AC533" w14:textId="150AC09B" w:rsidR="0093761E" w:rsidRDefault="0093761E" w:rsidP="00392294">
      <w:pPr>
        <w:pStyle w:val="TitleCover"/>
        <w:spacing w:before="0" w:after="0" w:line="240" w:lineRule="auto"/>
        <w:ind w:left="142" w:right="34" w:hanging="198"/>
        <w:jc w:val="right"/>
        <w:rPr>
          <w:rFonts w:cs="Arial"/>
          <w:noProof/>
          <w:color w:val="808080"/>
          <w:sz w:val="56"/>
          <w:szCs w:val="56"/>
        </w:rPr>
      </w:pPr>
    </w:p>
    <w:p w14:paraId="2969DD9C" w14:textId="627B822A" w:rsidR="005D79B2" w:rsidRDefault="005D79B2" w:rsidP="001D720E">
      <w:pPr>
        <w:pStyle w:val="TitleCover"/>
        <w:spacing w:before="0" w:after="0" w:line="240" w:lineRule="auto"/>
        <w:ind w:right="34"/>
        <w:jc w:val="right"/>
        <w:rPr>
          <w:rFonts w:cs="Arial"/>
          <w:noProof/>
          <w:color w:val="808080"/>
          <w:sz w:val="56"/>
          <w:szCs w:val="56"/>
        </w:rPr>
      </w:pPr>
    </w:p>
    <w:p w14:paraId="57140ABC" w14:textId="17CEF43B" w:rsidR="005D79B2" w:rsidRDefault="003C78DE" w:rsidP="005D79B2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808080"/>
          <w:sz w:val="56"/>
          <w:szCs w:val="56"/>
        </w:rPr>
      </w:pPr>
      <w:r w:rsidRPr="003C78DE">
        <w:rPr>
          <w:rFonts w:cs="Arial"/>
          <w:noProof/>
          <w:color w:val="808080"/>
          <w:sz w:val="56"/>
          <w:szCs w:val="56"/>
          <w:lang w:eastAsia="fr-FR" w:bidi="ar-SA"/>
        </w:rPr>
        <mc:AlternateContent>
          <mc:Choice Requires="wps">
            <w:drawing>
              <wp:anchor distT="45720" distB="45720" distL="114300" distR="114300" simplePos="0" relativeHeight="251668991" behindDoc="0" locked="0" layoutInCell="1" allowOverlap="1" wp14:anchorId="797C270A" wp14:editId="0B3DCB59">
                <wp:simplePos x="0" y="0"/>
                <wp:positionH relativeFrom="column">
                  <wp:posOffset>3881120</wp:posOffset>
                </wp:positionH>
                <wp:positionV relativeFrom="paragraph">
                  <wp:posOffset>12065</wp:posOffset>
                </wp:positionV>
                <wp:extent cx="2219325" cy="3238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673CE" w14:textId="29CA500F" w:rsidR="003C78DE" w:rsidRPr="003C78DE" w:rsidRDefault="005F0693" w:rsidP="003C78DE">
                            <w:pPr>
                              <w:jc w:val="center"/>
                              <w:rPr>
                                <w:rFonts w:ascii="Marianne" w:hAnsi="Marianne"/>
                              </w:rPr>
                            </w:pPr>
                            <w:r>
                              <w:rPr>
                                <w:rFonts w:ascii="Marianne" w:hAnsi="Marianne"/>
                              </w:rPr>
                              <w:t xml:space="preserve">6 juin </w:t>
                            </w:r>
                            <w:r w:rsidR="005C130D">
                              <w:rPr>
                                <w:rFonts w:ascii="Marianne" w:hAnsi="Marianne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97C27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5.6pt;margin-top:.95pt;width:174.75pt;height:25.5pt;z-index:2516689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">
                <v:textbox>
                  <w:txbxContent>
                    <w:p w14:paraId="3B2673CE" w14:textId="29CA500F" w:rsidR="003C78DE" w:rsidRPr="003C78DE" w:rsidRDefault="005F0693" w:rsidP="003C78DE">
                      <w:pPr>
                        <w:jc w:val="center"/>
                        <w:rPr>
                          <w:rFonts w:ascii="Marianne" w:hAnsi="Marianne"/>
                        </w:rPr>
                      </w:pPr>
                      <w:r>
                        <w:rPr>
                          <w:rFonts w:ascii="Marianne" w:hAnsi="Marianne"/>
                        </w:rPr>
                        <w:t xml:space="preserve">6 juin </w:t>
                      </w:r>
                      <w:r w:rsidR="005C130D">
                        <w:rPr>
                          <w:rFonts w:ascii="Marianne" w:hAnsi="Marianne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511B7" w14:textId="77777777" w:rsidR="005D79B2" w:rsidRDefault="005D79B2" w:rsidP="005D79B2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808080"/>
          <w:sz w:val="56"/>
          <w:szCs w:val="56"/>
        </w:rPr>
      </w:pPr>
    </w:p>
    <w:p w14:paraId="468C0806" w14:textId="400C1A7B" w:rsidR="001D720E" w:rsidRPr="006A38C1" w:rsidRDefault="0093761E" w:rsidP="005D79B2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70AD47" w:themeColor="accent6"/>
          <w:sz w:val="56"/>
          <w:szCs w:val="56"/>
        </w:rPr>
      </w:pPr>
      <w:r w:rsidRPr="006A38C1">
        <w:rPr>
          <w:rFonts w:cs="Arial"/>
          <w:noProof/>
          <w:color w:val="70AD47" w:themeColor="accent6"/>
          <w:sz w:val="56"/>
          <w:szCs w:val="56"/>
        </w:rPr>
        <w:t xml:space="preserve">Appel à </w:t>
      </w:r>
      <w:r w:rsidR="00FD1E81">
        <w:rPr>
          <w:rFonts w:cs="Arial"/>
          <w:noProof/>
          <w:color w:val="70AD47" w:themeColor="accent6"/>
          <w:sz w:val="56"/>
          <w:szCs w:val="56"/>
        </w:rPr>
        <w:t>manifestation d’intérêt</w:t>
      </w:r>
    </w:p>
    <w:p w14:paraId="051CA780" w14:textId="17FBB1F8" w:rsidR="001D720E" w:rsidRDefault="001D720E" w:rsidP="001D720E">
      <w:pPr>
        <w:pStyle w:val="SubtitleItalic"/>
      </w:pPr>
    </w:p>
    <w:p w14:paraId="37527A65" w14:textId="77777777" w:rsidR="001D720E" w:rsidRDefault="001D720E" w:rsidP="001D720E">
      <w:pPr>
        <w:pStyle w:val="Corpsdetexte"/>
        <w:rPr>
          <w:lang w:bidi="en-US"/>
        </w:rPr>
      </w:pPr>
    </w:p>
    <w:p w14:paraId="210D9A46" w14:textId="77777777" w:rsidR="001D720E" w:rsidRDefault="001D720E" w:rsidP="001D720E">
      <w:pPr>
        <w:pStyle w:val="Corpsdetexte"/>
        <w:rPr>
          <w:lang w:bidi="en-US"/>
        </w:rPr>
      </w:pPr>
    </w:p>
    <w:bookmarkEnd w:id="0"/>
    <w:p w14:paraId="50C88072" w14:textId="6B8C49BB" w:rsidR="00B4717A" w:rsidRPr="006A38C1" w:rsidRDefault="00226E46" w:rsidP="008D2979">
      <w:pPr>
        <w:pStyle w:val="TitleCover"/>
        <w:spacing w:before="0" w:after="0" w:line="240" w:lineRule="auto"/>
        <w:ind w:right="34"/>
        <w:jc w:val="center"/>
        <w:rPr>
          <w:rFonts w:cs="Arial"/>
          <w:noProof/>
          <w:color w:val="0070C0"/>
          <w:sz w:val="48"/>
          <w:szCs w:val="56"/>
          <w:lang w:eastAsia="fr-FR" w:bidi="ar-SA"/>
        </w:rPr>
      </w:pPr>
      <w:r w:rsidRPr="006A38C1">
        <w:rPr>
          <w:rFonts w:cs="Arial"/>
          <w:noProof/>
          <w:color w:val="0070C0"/>
          <w:sz w:val="48"/>
          <w:szCs w:val="56"/>
          <w:lang w:eastAsia="fr-FR" w:bidi="ar-SA"/>
        </w:rPr>
        <w:t>Pôle d’Activité et de Soins Adaptés</w:t>
      </w:r>
      <w:r w:rsidR="002A13FD" w:rsidRPr="006A38C1">
        <w:rPr>
          <w:rFonts w:cs="Arial"/>
          <w:noProof/>
          <w:color w:val="0070C0"/>
          <w:sz w:val="48"/>
          <w:szCs w:val="56"/>
          <w:lang w:eastAsia="fr-FR" w:bidi="ar-SA"/>
        </w:rPr>
        <w:t xml:space="preserve"> (</w:t>
      </w:r>
      <w:r w:rsidRPr="006A38C1">
        <w:rPr>
          <w:rFonts w:cs="Arial"/>
          <w:noProof/>
          <w:color w:val="0070C0"/>
          <w:sz w:val="48"/>
          <w:szCs w:val="56"/>
          <w:lang w:eastAsia="fr-FR" w:bidi="ar-SA"/>
        </w:rPr>
        <w:t>PASA</w:t>
      </w:r>
      <w:r w:rsidR="002A13FD" w:rsidRPr="006A38C1">
        <w:rPr>
          <w:rFonts w:cs="Arial"/>
          <w:noProof/>
          <w:color w:val="0070C0"/>
          <w:sz w:val="48"/>
          <w:szCs w:val="56"/>
          <w:lang w:eastAsia="fr-FR" w:bidi="ar-SA"/>
        </w:rPr>
        <w:t>)</w:t>
      </w:r>
    </w:p>
    <w:p w14:paraId="33F06F8A" w14:textId="77777777" w:rsidR="008D2979" w:rsidRDefault="008D2979" w:rsidP="008D2979">
      <w:pPr>
        <w:pStyle w:val="Corpsdetexte"/>
        <w:ind w:left="142" w:right="32" w:hanging="200"/>
        <w:jc w:val="center"/>
        <w:rPr>
          <w:rFonts w:cs="Arial"/>
          <w:b/>
          <w:noProof/>
          <w:color w:val="FF0000"/>
          <w:sz w:val="36"/>
          <w:szCs w:val="56"/>
          <w:lang w:eastAsia="fr-FR" w:bidi="ar-SA"/>
        </w:rPr>
      </w:pPr>
    </w:p>
    <w:p w14:paraId="3CA1852F" w14:textId="77777777" w:rsidR="008D2979" w:rsidRDefault="008D2979" w:rsidP="008D2979">
      <w:pPr>
        <w:pStyle w:val="Corpsdetexte"/>
        <w:ind w:left="142" w:right="32" w:hanging="200"/>
        <w:jc w:val="center"/>
        <w:rPr>
          <w:rFonts w:cs="Arial"/>
          <w:b/>
          <w:noProof/>
          <w:color w:val="FF0000"/>
          <w:sz w:val="36"/>
          <w:szCs w:val="56"/>
          <w:lang w:eastAsia="fr-FR" w:bidi="ar-SA"/>
        </w:rPr>
      </w:pPr>
    </w:p>
    <w:p w14:paraId="2F9EB82E" w14:textId="0E957DE3" w:rsidR="008D2979" w:rsidRPr="005D79B2" w:rsidRDefault="008D2979" w:rsidP="008D2979">
      <w:pPr>
        <w:pStyle w:val="Corpsdetexte"/>
        <w:ind w:left="142" w:right="32" w:hanging="200"/>
        <w:jc w:val="center"/>
        <w:rPr>
          <w:rFonts w:cs="Arial"/>
          <w:b/>
          <w:noProof/>
          <w:color w:val="00378C"/>
          <w:sz w:val="56"/>
          <w:szCs w:val="56"/>
          <w:lang w:eastAsia="fr-FR" w:bidi="ar-SA"/>
        </w:rPr>
      </w:pPr>
      <w:r w:rsidRPr="00585093">
        <w:rPr>
          <w:rFonts w:cs="Arial"/>
          <w:b/>
          <w:noProof/>
          <w:color w:val="FF0000"/>
          <w:sz w:val="36"/>
          <w:szCs w:val="56"/>
          <w:lang w:eastAsia="fr-FR" w:bidi="ar-SA"/>
        </w:rPr>
        <w:t>Date lim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t>ite du dépôt des candidatures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br/>
      </w:r>
      <w:r w:rsidR="001A25D9">
        <w:rPr>
          <w:rFonts w:cs="Arial"/>
          <w:b/>
          <w:noProof/>
          <w:color w:val="FF0000"/>
          <w:sz w:val="36"/>
          <w:szCs w:val="56"/>
          <w:lang w:eastAsia="fr-FR" w:bidi="ar-SA"/>
        </w:rPr>
        <w:t>11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t xml:space="preserve"> </w:t>
      </w:r>
      <w:r w:rsidR="001A25D9">
        <w:rPr>
          <w:rFonts w:cs="Arial"/>
          <w:b/>
          <w:noProof/>
          <w:color w:val="FF0000"/>
          <w:sz w:val="36"/>
          <w:szCs w:val="56"/>
          <w:lang w:eastAsia="fr-FR" w:bidi="ar-SA"/>
        </w:rPr>
        <w:t>octobre</w:t>
      </w:r>
      <w:r w:rsidR="005C130D">
        <w:rPr>
          <w:rFonts w:cs="Arial"/>
          <w:b/>
          <w:noProof/>
          <w:color w:val="FF0000"/>
          <w:sz w:val="36"/>
          <w:szCs w:val="56"/>
          <w:lang w:eastAsia="fr-FR" w:bidi="ar-SA"/>
        </w:rPr>
        <w:t xml:space="preserve"> </w:t>
      </w:r>
      <w:r w:rsidR="00052017">
        <w:rPr>
          <w:rFonts w:cs="Arial"/>
          <w:b/>
          <w:noProof/>
          <w:color w:val="FF0000"/>
          <w:sz w:val="36"/>
          <w:szCs w:val="56"/>
          <w:lang w:eastAsia="fr-FR" w:bidi="ar-SA"/>
        </w:rPr>
        <w:t>2024</w:t>
      </w:r>
    </w:p>
    <w:p w14:paraId="2CD18390" w14:textId="6DA6E972" w:rsidR="00585093" w:rsidRDefault="00585093" w:rsidP="008D2979">
      <w:pPr>
        <w:pStyle w:val="Corpsdetexte"/>
        <w:ind w:right="32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9776" behindDoc="1" locked="0" layoutInCell="1" allowOverlap="1" wp14:anchorId="4680EF8E" wp14:editId="6C8E968D">
            <wp:simplePos x="3152775" y="5514975"/>
            <wp:positionH relativeFrom="margin">
              <wp:align>center</wp:align>
            </wp:positionH>
            <wp:positionV relativeFrom="margin">
              <wp:align>bottom</wp:align>
            </wp:positionV>
            <wp:extent cx="3210560" cy="1695450"/>
            <wp:effectExtent l="19050" t="0" r="27940" b="514350"/>
            <wp:wrapSquare wrapText="bothSides"/>
            <wp:docPr id="9" name="Image 9" descr="Résultat de recherche d'images pour &quot;à domic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à domicil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34DC1EE0" w14:textId="72DC2D52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400D67D9" w14:textId="2C9B7132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3E6325F3" w14:textId="787B255B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5DDADA10" w14:textId="0A7D1BD8" w:rsidR="001D720E" w:rsidRDefault="001D720E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2FEC87E8" w14:textId="7B47824C" w:rsidR="001D720E" w:rsidRDefault="001D720E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10EBF964" w14:textId="77777777" w:rsidR="00585093" w:rsidRDefault="00585093" w:rsidP="00392294">
      <w:pPr>
        <w:pStyle w:val="Corpsdetexte"/>
        <w:ind w:left="142" w:right="32" w:hanging="200"/>
        <w:jc w:val="right"/>
        <w:rPr>
          <w:rFonts w:cs="Arial"/>
          <w:b/>
          <w:noProof/>
          <w:color w:val="00378C"/>
          <w:sz w:val="48"/>
          <w:szCs w:val="56"/>
          <w:lang w:eastAsia="fr-FR" w:bidi="ar-SA"/>
        </w:rPr>
      </w:pPr>
    </w:p>
    <w:p w14:paraId="52C3F815" w14:textId="4AC8CA4C" w:rsidR="003D6D78" w:rsidRDefault="003D6D78" w:rsidP="00EF3153">
      <w:pPr>
        <w:pStyle w:val="Titre"/>
        <w:numPr>
          <w:ilvl w:val="0"/>
          <w:numId w:val="4"/>
        </w:numPr>
        <w:spacing w:before="240" w:after="120"/>
        <w:ind w:left="142"/>
        <w:rPr>
          <w:color w:val="00B0F0"/>
        </w:rPr>
      </w:pPr>
      <w:bookmarkStart w:id="2" w:name="_Toc444729714"/>
      <w:bookmarkStart w:id="3" w:name="_Toc337829923"/>
      <w:r w:rsidRPr="00AE3F04">
        <w:rPr>
          <w:color w:val="00B0F0"/>
        </w:rPr>
        <w:lastRenderedPageBreak/>
        <w:t>Contexte</w:t>
      </w:r>
      <w:r w:rsidR="00A20AB5" w:rsidRPr="00AE3F04">
        <w:rPr>
          <w:color w:val="00B0F0"/>
        </w:rPr>
        <w:t xml:space="preserve"> et objectifs de l’</w:t>
      </w:r>
      <w:r w:rsidR="00714819" w:rsidRPr="00AE3F04">
        <w:rPr>
          <w:color w:val="00B0F0"/>
        </w:rPr>
        <w:t xml:space="preserve">appel à </w:t>
      </w:r>
      <w:bookmarkEnd w:id="2"/>
      <w:r w:rsidR="000D46A5">
        <w:rPr>
          <w:color w:val="00B0F0"/>
        </w:rPr>
        <w:t>manifestation d’intérêt</w:t>
      </w:r>
    </w:p>
    <w:p w14:paraId="04FE1FDE" w14:textId="65266AAC" w:rsidR="00B62642" w:rsidRDefault="00B62642" w:rsidP="00B62642"/>
    <w:p w14:paraId="2924B9E4" w14:textId="4EBD6554" w:rsidR="00776C34" w:rsidRDefault="00776C34" w:rsidP="005D27FC">
      <w:pPr>
        <w:spacing w:after="0"/>
        <w:rPr>
          <w:rFonts w:ascii="Marianne" w:hAnsi="Marianne" w:cs="Arial"/>
          <w:lang w:eastAsia="fr-FR"/>
        </w:rPr>
      </w:pPr>
      <w:bookmarkStart w:id="4" w:name="_Toc444729716"/>
      <w:r w:rsidRPr="005C130D">
        <w:rPr>
          <w:rFonts w:ascii="Marianne" w:hAnsi="Marianne" w:cs="Arial"/>
          <w:lang w:eastAsia="fr-FR"/>
        </w:rPr>
        <w:t>L’in</w:t>
      </w:r>
      <w:r w:rsidR="00216C27" w:rsidRPr="005C130D">
        <w:rPr>
          <w:rFonts w:ascii="Marianne" w:hAnsi="Marianne" w:cs="Arial"/>
          <w:lang w:eastAsia="fr-FR"/>
        </w:rPr>
        <w:t xml:space="preserve">struction interministérielle </w:t>
      </w:r>
      <w:r w:rsidR="005D27FC" w:rsidRPr="005D27FC">
        <w:rPr>
          <w:rFonts w:ascii="Marianne" w:hAnsi="Marianne" w:cs="Arial"/>
          <w:lang w:eastAsia="fr-FR"/>
        </w:rPr>
        <w:t>N° DGCS/SD5B/DSS/SD1A/CNSA/2024/62 du 22 mai 2024 relative aux orientations de la campagne budgétaire des établissements et services médico-sociaux accueillant des personnes en situation de handicap et des personnes âgé</w:t>
      </w:r>
      <w:r w:rsidR="005D27FC">
        <w:rPr>
          <w:rFonts w:ascii="Marianne" w:hAnsi="Marianne" w:cs="Arial"/>
          <w:lang w:eastAsia="fr-FR"/>
        </w:rPr>
        <w:t>es pour l’exercice 2024</w:t>
      </w:r>
      <w:r w:rsidR="00216C27" w:rsidRPr="005D27FC">
        <w:rPr>
          <w:rFonts w:ascii="Marianne" w:hAnsi="Marianne" w:cs="Arial"/>
          <w:lang w:eastAsia="fr-FR"/>
        </w:rPr>
        <w:t xml:space="preserve"> </w:t>
      </w:r>
      <w:r w:rsidR="00EC1B18" w:rsidRPr="005C130D">
        <w:rPr>
          <w:rFonts w:ascii="Marianne" w:hAnsi="Marianne" w:cs="Arial"/>
          <w:lang w:eastAsia="fr-FR"/>
        </w:rPr>
        <w:t>délègue des</w:t>
      </w:r>
      <w:r w:rsidRPr="005C130D">
        <w:rPr>
          <w:rFonts w:ascii="Marianne" w:hAnsi="Marianne" w:cs="Arial"/>
          <w:lang w:eastAsia="fr-FR"/>
        </w:rPr>
        <w:t xml:space="preserve"> financement</w:t>
      </w:r>
      <w:r w:rsidR="00EC1B18" w:rsidRPr="005C130D">
        <w:rPr>
          <w:rFonts w:ascii="Marianne" w:hAnsi="Marianne" w:cs="Arial"/>
          <w:lang w:eastAsia="fr-FR"/>
        </w:rPr>
        <w:t>s</w:t>
      </w:r>
      <w:r w:rsidRPr="005C130D">
        <w:rPr>
          <w:rFonts w:ascii="Marianne" w:hAnsi="Marianne" w:cs="Arial"/>
          <w:lang w:eastAsia="fr-FR"/>
        </w:rPr>
        <w:t xml:space="preserve"> pour la création de nouveaux PASA dans la région</w:t>
      </w:r>
      <w:r w:rsidR="00CF30BF" w:rsidRPr="005C130D">
        <w:rPr>
          <w:rFonts w:ascii="Marianne" w:hAnsi="Marianne" w:cs="Arial"/>
          <w:lang w:eastAsia="fr-FR"/>
        </w:rPr>
        <w:t xml:space="preserve"> dans le cadre d’une</w:t>
      </w:r>
      <w:r w:rsidR="002D4FFB" w:rsidRPr="005C130D">
        <w:rPr>
          <w:rFonts w:ascii="Marianne" w:hAnsi="Marianne" w:cs="Arial"/>
          <w:lang w:eastAsia="fr-FR"/>
        </w:rPr>
        <w:t xml:space="preserve"> mesure nouvelle visant à renforcer la médicalisation dans les EHPAD</w:t>
      </w:r>
      <w:r w:rsidRPr="005C130D">
        <w:rPr>
          <w:rFonts w:ascii="Marianne" w:hAnsi="Marianne" w:cs="Arial"/>
          <w:lang w:eastAsia="fr-FR"/>
        </w:rPr>
        <w:t>.</w:t>
      </w:r>
    </w:p>
    <w:p w14:paraId="0DA3F2F1" w14:textId="0DE91734" w:rsidR="00052017" w:rsidRPr="00AE3F04" w:rsidRDefault="00776C34" w:rsidP="00AE3F04">
      <w:pPr>
        <w:spacing w:before="120" w:after="0"/>
        <w:rPr>
          <w:rFonts w:ascii="Marianne" w:hAnsi="Marianne" w:cs="Arial"/>
          <w:lang w:eastAsia="fr-FR"/>
        </w:rPr>
      </w:pPr>
      <w:r w:rsidRPr="00AE3F04">
        <w:rPr>
          <w:rFonts w:ascii="Marianne" w:hAnsi="Marianne" w:cs="Arial"/>
          <w:lang w:eastAsia="fr-FR"/>
        </w:rPr>
        <w:t xml:space="preserve">La région dispose actuellement </w:t>
      </w:r>
      <w:r w:rsidRPr="004E63AC">
        <w:rPr>
          <w:rFonts w:ascii="Marianne" w:hAnsi="Marianne" w:cs="Arial"/>
          <w:lang w:eastAsia="fr-FR"/>
        </w:rPr>
        <w:t xml:space="preserve">de </w:t>
      </w:r>
      <w:r w:rsidR="00052017">
        <w:rPr>
          <w:rFonts w:ascii="Marianne" w:hAnsi="Marianne" w:cs="Arial"/>
          <w:lang w:eastAsia="fr-FR"/>
        </w:rPr>
        <w:t xml:space="preserve">148 </w:t>
      </w:r>
      <w:r w:rsidRPr="004E63AC">
        <w:rPr>
          <w:rFonts w:ascii="Marianne" w:hAnsi="Marianne" w:cs="Arial"/>
          <w:lang w:eastAsia="fr-FR"/>
        </w:rPr>
        <w:t>PASA</w:t>
      </w:r>
      <w:r w:rsidRPr="00AE3F04">
        <w:rPr>
          <w:rFonts w:ascii="Marianne" w:hAnsi="Marianne" w:cs="Arial"/>
          <w:lang w:eastAsia="fr-FR"/>
        </w:rPr>
        <w:t>.</w:t>
      </w:r>
      <w:r>
        <w:rPr>
          <w:rFonts w:ascii="Marianne" w:hAnsi="Marianne" w:cs="Arial"/>
          <w:lang w:eastAsia="fr-FR"/>
        </w:rPr>
        <w:t xml:space="preserve"> </w:t>
      </w:r>
      <w:r w:rsidR="006D32FD">
        <w:rPr>
          <w:rFonts w:ascii="Marianne" w:hAnsi="Marianne" w:cs="Arial"/>
          <w:lang w:eastAsia="fr-FR"/>
        </w:rPr>
        <w:t xml:space="preserve">Inscrit </w:t>
      </w:r>
      <w:r w:rsidR="00FF61D7" w:rsidRPr="00AE3F04">
        <w:rPr>
          <w:rFonts w:ascii="Marianne" w:hAnsi="Marianne" w:cs="Arial"/>
          <w:lang w:eastAsia="fr-FR"/>
        </w:rPr>
        <w:t xml:space="preserve">dans le cadre du plan Alzheimer 2008-2012, les Pôles d’Activités et de Soins Adaptés sont des structures </w:t>
      </w:r>
      <w:r w:rsidR="006D32FD">
        <w:rPr>
          <w:rFonts w:ascii="Marianne" w:hAnsi="Marianne" w:cs="Arial"/>
          <w:lang w:eastAsia="fr-FR"/>
        </w:rPr>
        <w:t xml:space="preserve">créées </w:t>
      </w:r>
      <w:r w:rsidR="00EC1B18">
        <w:rPr>
          <w:rFonts w:ascii="Marianne" w:hAnsi="Marianne" w:cs="Arial"/>
          <w:lang w:eastAsia="fr-FR"/>
        </w:rPr>
        <w:t xml:space="preserve">au sein des établissements d’hébergement </w:t>
      </w:r>
      <w:r w:rsidR="00FF61D7" w:rsidRPr="00AE3F04">
        <w:rPr>
          <w:rFonts w:ascii="Marianne" w:hAnsi="Marianne" w:cs="Arial"/>
          <w:lang w:eastAsia="fr-FR"/>
        </w:rPr>
        <w:t xml:space="preserve">pour personnes âgées dépendantes (EHPAD). Les PASA accueillent les résidents </w:t>
      </w:r>
      <w:r w:rsidR="006D32FD">
        <w:rPr>
          <w:rFonts w:ascii="Marianne" w:hAnsi="Marianne" w:cs="Arial"/>
          <w:lang w:eastAsia="fr-FR"/>
        </w:rPr>
        <w:t>de l’</w:t>
      </w:r>
      <w:proofErr w:type="spellStart"/>
      <w:r w:rsidR="006D32FD">
        <w:rPr>
          <w:rFonts w:ascii="Marianne" w:hAnsi="Marianne" w:cs="Arial"/>
          <w:lang w:eastAsia="fr-FR"/>
        </w:rPr>
        <w:t>Ehpad</w:t>
      </w:r>
      <w:proofErr w:type="spellEnd"/>
      <w:r w:rsidR="006D32FD">
        <w:rPr>
          <w:rFonts w:ascii="Marianne" w:hAnsi="Marianne" w:cs="Arial"/>
          <w:lang w:eastAsia="fr-FR"/>
        </w:rPr>
        <w:t xml:space="preserve"> </w:t>
      </w:r>
      <w:r w:rsidR="00FF61D7" w:rsidRPr="00AE3F04">
        <w:rPr>
          <w:rFonts w:ascii="Marianne" w:hAnsi="Marianne" w:cs="Arial"/>
          <w:lang w:eastAsia="fr-FR"/>
        </w:rPr>
        <w:t>ayant des troubles du comportement modérés, co</w:t>
      </w:r>
      <w:r w:rsidR="00EC1B18">
        <w:rPr>
          <w:rFonts w:ascii="Marianne" w:hAnsi="Marianne" w:cs="Arial"/>
          <w:lang w:eastAsia="fr-FR"/>
        </w:rPr>
        <w:t>nsécutifs particulièrement à une</w:t>
      </w:r>
      <w:r w:rsidR="00FF61D7" w:rsidRPr="00AE3F04">
        <w:rPr>
          <w:rFonts w:ascii="Marianne" w:hAnsi="Marianne" w:cs="Arial"/>
          <w:lang w:eastAsia="fr-FR"/>
        </w:rPr>
        <w:t xml:space="preserve"> maladie </w:t>
      </w:r>
      <w:proofErr w:type="spellStart"/>
      <w:r w:rsidR="00FF61D7" w:rsidRPr="00AE3F04">
        <w:rPr>
          <w:rFonts w:ascii="Marianne" w:hAnsi="Marianne" w:cs="Arial"/>
          <w:lang w:eastAsia="fr-FR"/>
        </w:rPr>
        <w:t>neuro-dégénérative</w:t>
      </w:r>
      <w:proofErr w:type="spellEnd"/>
      <w:r w:rsidR="00FF61D7" w:rsidRPr="00AE3F04">
        <w:rPr>
          <w:rFonts w:ascii="Marianne" w:hAnsi="Marianne" w:cs="Arial"/>
          <w:lang w:eastAsia="fr-FR"/>
        </w:rPr>
        <w:t xml:space="preserve"> associée à un syndrome démentiel, qui altèrent la qualité de vie de la pe</w:t>
      </w:r>
      <w:r w:rsidR="006D32FD">
        <w:rPr>
          <w:rFonts w:ascii="Marianne" w:hAnsi="Marianne" w:cs="Arial"/>
          <w:lang w:eastAsia="fr-FR"/>
        </w:rPr>
        <w:t>rsonne et des autres résidents.</w:t>
      </w:r>
    </w:p>
    <w:p w14:paraId="7A5A0115" w14:textId="3A9DCF66" w:rsidR="00FF61D7" w:rsidRPr="00AE3F04" w:rsidRDefault="00273706" w:rsidP="00AE3F04">
      <w:pPr>
        <w:spacing w:before="120" w:after="0"/>
        <w:rPr>
          <w:rFonts w:ascii="Marianne" w:hAnsi="Marianne" w:cs="Arial"/>
          <w:lang w:eastAsia="fr-FR"/>
        </w:rPr>
      </w:pPr>
      <w:r w:rsidRPr="00AE3F04">
        <w:rPr>
          <w:rFonts w:ascii="Marianne" w:hAnsi="Marianne" w:cs="Arial"/>
          <w:lang w:eastAsia="fr-FR"/>
        </w:rPr>
        <w:t xml:space="preserve">Les PASA proposent durant la journée des activités individuelles ou collectives qui concourent au maintien ou à la réhabilitation des capacités des personnes atteintes d’une maladie </w:t>
      </w:r>
      <w:proofErr w:type="spellStart"/>
      <w:r w:rsidRPr="00AE3F04">
        <w:rPr>
          <w:rFonts w:ascii="Marianne" w:hAnsi="Marianne" w:cs="Arial"/>
          <w:lang w:eastAsia="fr-FR"/>
        </w:rPr>
        <w:t>neuro-dégénérative</w:t>
      </w:r>
      <w:proofErr w:type="spellEnd"/>
      <w:r w:rsidRPr="00AE3F04">
        <w:rPr>
          <w:rFonts w:ascii="Marianne" w:hAnsi="Marianne" w:cs="Arial"/>
          <w:lang w:eastAsia="fr-FR"/>
        </w:rPr>
        <w:t>.</w:t>
      </w:r>
    </w:p>
    <w:p w14:paraId="03731331" w14:textId="421B763A" w:rsidR="00B62642" w:rsidRPr="00AF688D" w:rsidRDefault="00FF61D7" w:rsidP="00AE3F04">
      <w:pPr>
        <w:spacing w:before="120" w:after="0"/>
        <w:rPr>
          <w:rFonts w:ascii="Marianne" w:hAnsi="Marianne" w:cs="Arial"/>
          <w:lang w:eastAsia="fr-FR"/>
        </w:rPr>
      </w:pPr>
      <w:r w:rsidRPr="00AF688D">
        <w:rPr>
          <w:rFonts w:ascii="Marianne" w:hAnsi="Marianne" w:cs="Arial"/>
          <w:lang w:eastAsia="fr-FR"/>
        </w:rPr>
        <w:t>Da</w:t>
      </w:r>
      <w:r w:rsidR="00EC1B18" w:rsidRPr="00AF688D">
        <w:rPr>
          <w:rFonts w:ascii="Marianne" w:hAnsi="Marianne" w:cs="Arial"/>
          <w:lang w:eastAsia="fr-FR"/>
        </w:rPr>
        <w:t>ns cette perspective, l’Agence Régionale de S</w:t>
      </w:r>
      <w:r w:rsidRPr="00AF688D">
        <w:rPr>
          <w:rFonts w:ascii="Marianne" w:hAnsi="Marianne" w:cs="Arial"/>
          <w:lang w:eastAsia="fr-FR"/>
        </w:rPr>
        <w:t xml:space="preserve">anté des Pays de la Loire publie </w:t>
      </w:r>
      <w:r w:rsidR="00776C34" w:rsidRPr="00AF688D">
        <w:rPr>
          <w:rFonts w:ascii="Marianne" w:hAnsi="Marianne" w:cs="Arial"/>
          <w:lang w:eastAsia="fr-FR"/>
        </w:rPr>
        <w:t>cet</w:t>
      </w:r>
      <w:r w:rsidRPr="00AF688D">
        <w:rPr>
          <w:rFonts w:ascii="Marianne" w:hAnsi="Marianne" w:cs="Arial"/>
          <w:lang w:eastAsia="fr-FR"/>
        </w:rPr>
        <w:t xml:space="preserve"> appel à </w:t>
      </w:r>
      <w:r w:rsidR="000D46A5">
        <w:rPr>
          <w:rFonts w:ascii="Marianne" w:hAnsi="Marianne" w:cs="Arial"/>
          <w:lang w:eastAsia="fr-FR"/>
        </w:rPr>
        <w:t>manifestation d’intérêt</w:t>
      </w:r>
      <w:r w:rsidRPr="00AF688D">
        <w:rPr>
          <w:rFonts w:ascii="Marianne" w:hAnsi="Marianne" w:cs="Arial"/>
          <w:lang w:eastAsia="fr-FR"/>
        </w:rPr>
        <w:t xml:space="preserve"> </w:t>
      </w:r>
      <w:r w:rsidR="008B268F" w:rsidRPr="00AF688D">
        <w:rPr>
          <w:rFonts w:ascii="Marianne" w:hAnsi="Marianne" w:cs="Arial"/>
          <w:lang w:eastAsia="fr-FR"/>
        </w:rPr>
        <w:t xml:space="preserve">d’une part </w:t>
      </w:r>
      <w:r w:rsidRPr="00AF688D">
        <w:rPr>
          <w:rFonts w:ascii="Marianne" w:hAnsi="Marianne" w:cs="Arial"/>
          <w:lang w:eastAsia="fr-FR"/>
        </w:rPr>
        <w:t xml:space="preserve">pour </w:t>
      </w:r>
      <w:r w:rsidRPr="00AF688D">
        <w:rPr>
          <w:rFonts w:ascii="Marianne" w:hAnsi="Marianne" w:cs="Arial"/>
          <w:b/>
          <w:lang w:eastAsia="fr-FR"/>
        </w:rPr>
        <w:t>la labellisation de</w:t>
      </w:r>
      <w:r w:rsidR="009E3744" w:rsidRPr="00AF688D">
        <w:rPr>
          <w:rFonts w:ascii="Marianne" w:hAnsi="Marianne" w:cs="Arial"/>
          <w:b/>
          <w:lang w:eastAsia="fr-FR"/>
        </w:rPr>
        <w:t xml:space="preserve"> </w:t>
      </w:r>
      <w:r w:rsidR="00DC4615" w:rsidRPr="00AF688D">
        <w:rPr>
          <w:rFonts w:ascii="Marianne" w:hAnsi="Marianne" w:cs="Arial"/>
          <w:b/>
          <w:lang w:eastAsia="fr-FR"/>
        </w:rPr>
        <w:t>1</w:t>
      </w:r>
      <w:r w:rsidR="00500BCA" w:rsidRPr="00AF688D">
        <w:rPr>
          <w:rFonts w:ascii="Marianne" w:hAnsi="Marianne" w:cs="Arial"/>
          <w:b/>
          <w:lang w:eastAsia="fr-FR"/>
        </w:rPr>
        <w:t>2</w:t>
      </w:r>
      <w:r w:rsidRPr="00AF688D">
        <w:rPr>
          <w:rFonts w:ascii="Marianne" w:hAnsi="Marianne" w:cs="Arial"/>
          <w:b/>
          <w:lang w:eastAsia="fr-FR"/>
        </w:rPr>
        <w:t xml:space="preserve"> </w:t>
      </w:r>
      <w:r w:rsidR="00EC1B18" w:rsidRPr="00AF688D">
        <w:rPr>
          <w:rFonts w:ascii="Marianne" w:hAnsi="Marianne" w:cs="Arial"/>
          <w:b/>
          <w:lang w:eastAsia="fr-FR"/>
        </w:rPr>
        <w:t xml:space="preserve">nouveaux </w:t>
      </w:r>
      <w:r w:rsidRPr="00AF688D">
        <w:rPr>
          <w:rFonts w:ascii="Marianne" w:hAnsi="Marianne" w:cs="Arial"/>
          <w:b/>
          <w:lang w:eastAsia="fr-FR"/>
        </w:rPr>
        <w:t>PASA en région des Pays de la Loire</w:t>
      </w:r>
      <w:r w:rsidR="00DC4615" w:rsidRPr="00AF688D">
        <w:rPr>
          <w:rFonts w:ascii="Marianne" w:hAnsi="Marianne" w:cs="Arial"/>
          <w:b/>
          <w:lang w:eastAsia="fr-FR"/>
        </w:rPr>
        <w:t xml:space="preserve"> en 2024</w:t>
      </w:r>
      <w:r w:rsidR="00DC4615" w:rsidRPr="001F20FD">
        <w:rPr>
          <w:rFonts w:ascii="Marianne" w:hAnsi="Marianne" w:cs="Arial"/>
          <w:b/>
          <w:lang w:eastAsia="fr-FR"/>
        </w:rPr>
        <w:t xml:space="preserve">, </w:t>
      </w:r>
      <w:r w:rsidR="008B268F" w:rsidRPr="001F20FD">
        <w:rPr>
          <w:rFonts w:ascii="Marianne" w:hAnsi="Marianne" w:cs="Arial"/>
          <w:b/>
          <w:lang w:eastAsia="fr-FR"/>
        </w:rPr>
        <w:t xml:space="preserve">et de l’autre part </w:t>
      </w:r>
      <w:r w:rsidR="00DC4615" w:rsidRPr="001F20FD">
        <w:rPr>
          <w:rFonts w:ascii="Marianne" w:hAnsi="Marianne" w:cs="Arial"/>
          <w:b/>
          <w:lang w:eastAsia="fr-FR"/>
        </w:rPr>
        <w:t xml:space="preserve">pour </w:t>
      </w:r>
      <w:r w:rsidR="00500BCA" w:rsidRPr="001F20FD">
        <w:rPr>
          <w:rFonts w:ascii="Marianne" w:hAnsi="Marianne" w:cs="Arial"/>
          <w:b/>
          <w:lang w:eastAsia="fr-FR"/>
        </w:rPr>
        <w:t xml:space="preserve">recenser les </w:t>
      </w:r>
      <w:r w:rsidR="008B268F" w:rsidRPr="001F20FD">
        <w:rPr>
          <w:rFonts w:ascii="Marianne" w:hAnsi="Marianne" w:cs="Arial"/>
          <w:b/>
          <w:lang w:eastAsia="fr-FR"/>
        </w:rPr>
        <w:t xml:space="preserve">PASA </w:t>
      </w:r>
      <w:r w:rsidR="000D46A5" w:rsidRPr="001F20FD">
        <w:rPr>
          <w:rFonts w:ascii="Marianne" w:hAnsi="Marianne" w:cs="Arial"/>
          <w:b/>
          <w:lang w:eastAsia="fr-FR"/>
        </w:rPr>
        <w:t>qui pourront être labellisés</w:t>
      </w:r>
      <w:r w:rsidR="008B268F" w:rsidRPr="001F20FD">
        <w:rPr>
          <w:rFonts w:ascii="Marianne" w:hAnsi="Marianne" w:cs="Arial"/>
          <w:b/>
          <w:lang w:eastAsia="fr-FR"/>
        </w:rPr>
        <w:t xml:space="preserve"> </w:t>
      </w:r>
      <w:r w:rsidR="000D46A5" w:rsidRPr="001F20FD">
        <w:rPr>
          <w:rFonts w:ascii="Marianne" w:hAnsi="Marianne" w:cs="Arial"/>
          <w:b/>
          <w:lang w:eastAsia="fr-FR"/>
        </w:rPr>
        <w:t xml:space="preserve">en </w:t>
      </w:r>
      <w:r w:rsidR="00482909" w:rsidRPr="001F20FD">
        <w:rPr>
          <w:rFonts w:ascii="Marianne" w:hAnsi="Marianne" w:cs="Arial"/>
          <w:b/>
          <w:lang w:eastAsia="fr-FR"/>
        </w:rPr>
        <w:t>2025</w:t>
      </w:r>
      <w:r w:rsidR="008B268F" w:rsidRPr="00AF688D">
        <w:rPr>
          <w:rFonts w:ascii="Marianne" w:hAnsi="Marianne" w:cs="Arial"/>
          <w:lang w:eastAsia="fr-FR"/>
        </w:rPr>
        <w:t xml:space="preserve"> (sous réserve de financements)</w:t>
      </w:r>
      <w:r w:rsidR="00482909" w:rsidRPr="00AF688D">
        <w:rPr>
          <w:rFonts w:ascii="Marianne" w:hAnsi="Marianne" w:cs="Arial"/>
          <w:lang w:eastAsia="fr-FR"/>
        </w:rPr>
        <w:t>.</w:t>
      </w:r>
    </w:p>
    <w:p w14:paraId="7F27CCB6" w14:textId="77777777" w:rsidR="0008345A" w:rsidRDefault="0008345A" w:rsidP="00052017">
      <w:pPr>
        <w:tabs>
          <w:tab w:val="left" w:pos="3780"/>
        </w:tabs>
        <w:rPr>
          <w:b/>
        </w:rPr>
      </w:pPr>
    </w:p>
    <w:p w14:paraId="34E56EAF" w14:textId="4CF8DD78" w:rsidR="00436346" w:rsidRDefault="003D6D78" w:rsidP="00AE3F04">
      <w:pPr>
        <w:pStyle w:val="Paragraphedeliste"/>
        <w:numPr>
          <w:ilvl w:val="0"/>
          <w:numId w:val="4"/>
        </w:numPr>
        <w:tabs>
          <w:tab w:val="left" w:pos="3780"/>
        </w:tabs>
        <w:spacing w:after="0"/>
        <w:ind w:left="142"/>
        <w:rPr>
          <w:color w:val="00B0F0"/>
          <w:sz w:val="48"/>
          <w:szCs w:val="48"/>
        </w:rPr>
      </w:pPr>
      <w:r w:rsidRPr="00AE3F04">
        <w:rPr>
          <w:color w:val="00B0F0"/>
          <w:sz w:val="48"/>
          <w:szCs w:val="48"/>
        </w:rPr>
        <w:t>Cahier des charges</w:t>
      </w:r>
      <w:bookmarkEnd w:id="4"/>
    </w:p>
    <w:p w14:paraId="60D4001F" w14:textId="6E82541A" w:rsidR="00142FFB" w:rsidRDefault="002D4FFB" w:rsidP="00985E18">
      <w:pPr>
        <w:pStyle w:val="Titre1"/>
        <w:spacing w:before="120" w:after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5" w:name="_Toc444729717"/>
      <w:r>
        <w:rPr>
          <w:rFonts w:ascii="Marianne" w:hAnsi="Marianne"/>
          <w:b/>
          <w:color w:val="A5A5A5" w:themeColor="accent3"/>
          <w:sz w:val="36"/>
          <w:lang w:val="fr-FR"/>
        </w:rPr>
        <w:t>C</w:t>
      </w:r>
      <w:r w:rsidR="00E979A2">
        <w:rPr>
          <w:rFonts w:ascii="Marianne" w:hAnsi="Marianne"/>
          <w:b/>
          <w:color w:val="A5A5A5" w:themeColor="accent3"/>
          <w:sz w:val="36"/>
          <w:lang w:val="fr-FR"/>
        </w:rPr>
        <w:t>adrage juridique</w:t>
      </w:r>
    </w:p>
    <w:p w14:paraId="48A1CD97" w14:textId="4352F111" w:rsidR="00567985" w:rsidRPr="00AE3F04" w:rsidRDefault="00142FFB" w:rsidP="00AE3F04">
      <w:pPr>
        <w:pStyle w:val="Paragraphedeliste"/>
        <w:numPr>
          <w:ilvl w:val="0"/>
          <w:numId w:val="10"/>
        </w:numPr>
        <w:tabs>
          <w:tab w:val="left" w:pos="3780"/>
        </w:tabs>
        <w:spacing w:after="0"/>
        <w:rPr>
          <w:rFonts w:ascii="Marianne" w:hAnsi="Marianne"/>
        </w:rPr>
      </w:pPr>
      <w:bookmarkStart w:id="6" w:name="344927"/>
      <w:bookmarkEnd w:id="6"/>
      <w:r w:rsidRPr="00AE3F04">
        <w:rPr>
          <w:rFonts w:ascii="Marianne" w:hAnsi="Marianne"/>
        </w:rPr>
        <w:t>Recommandation ANESM</w:t>
      </w:r>
      <w:r w:rsidR="002D73EE">
        <w:rPr>
          <w:rFonts w:ascii="Marianne" w:hAnsi="Marianne"/>
        </w:rPr>
        <w:t>/HAS</w:t>
      </w:r>
      <w:r w:rsidRPr="00AE3F04">
        <w:rPr>
          <w:rFonts w:ascii="Marianne" w:hAnsi="Marianne"/>
        </w:rPr>
        <w:t xml:space="preserve"> : « L’accueil et l’accompagnement des personnes atteintes d’une maladie </w:t>
      </w:r>
      <w:proofErr w:type="spellStart"/>
      <w:r w:rsidRPr="00AE3F04">
        <w:rPr>
          <w:rFonts w:ascii="Marianne" w:hAnsi="Marianne"/>
        </w:rPr>
        <w:t>neuro-dégénérative</w:t>
      </w:r>
      <w:proofErr w:type="spellEnd"/>
      <w:r w:rsidRPr="00AE3F04">
        <w:rPr>
          <w:rFonts w:ascii="Marianne" w:hAnsi="Marianne"/>
        </w:rPr>
        <w:t xml:space="preserve"> en pôle d’activités et de soins adaptés</w:t>
      </w:r>
      <w:r w:rsidR="00165571" w:rsidRPr="00AE3F04">
        <w:rPr>
          <w:rFonts w:ascii="Marianne" w:hAnsi="Marianne"/>
        </w:rPr>
        <w:t xml:space="preserve"> (PASA) » - juillet</w:t>
      </w:r>
      <w:r w:rsidRPr="00AE3F04">
        <w:rPr>
          <w:rFonts w:ascii="Marianne" w:hAnsi="Marianne"/>
        </w:rPr>
        <w:t xml:space="preserve"> 2017</w:t>
      </w:r>
    </w:p>
    <w:p w14:paraId="025900BC" w14:textId="371B3752" w:rsidR="00142FFB" w:rsidRDefault="00142FFB" w:rsidP="00AE3F04">
      <w:pPr>
        <w:pStyle w:val="Paragraphedeliste"/>
        <w:numPr>
          <w:ilvl w:val="0"/>
          <w:numId w:val="10"/>
        </w:numPr>
        <w:tabs>
          <w:tab w:val="left" w:pos="3780"/>
        </w:tabs>
        <w:rPr>
          <w:rFonts w:ascii="Marianne" w:hAnsi="Marianne"/>
        </w:rPr>
      </w:pPr>
      <w:r w:rsidRPr="00AE3F04">
        <w:rPr>
          <w:rFonts w:ascii="Marianne" w:hAnsi="Marianne"/>
        </w:rPr>
        <w:t xml:space="preserve">Plan maladies </w:t>
      </w:r>
      <w:proofErr w:type="spellStart"/>
      <w:r w:rsidRPr="00AE3F04">
        <w:rPr>
          <w:rFonts w:ascii="Marianne" w:hAnsi="Marianne"/>
        </w:rPr>
        <w:t>neuro-dégénératives</w:t>
      </w:r>
      <w:proofErr w:type="spellEnd"/>
      <w:r w:rsidRPr="00AE3F04">
        <w:rPr>
          <w:rFonts w:ascii="Marianne" w:hAnsi="Marianne"/>
        </w:rPr>
        <w:t xml:space="preserve"> 2014-2019 (mesure 26). </w:t>
      </w:r>
    </w:p>
    <w:p w14:paraId="2A2625AC" w14:textId="4409FB8A" w:rsidR="00F30B8F" w:rsidRDefault="00F30B8F" w:rsidP="00AE3F04">
      <w:pPr>
        <w:pStyle w:val="Paragraphedeliste"/>
        <w:numPr>
          <w:ilvl w:val="0"/>
          <w:numId w:val="10"/>
        </w:numPr>
        <w:tabs>
          <w:tab w:val="left" w:pos="3780"/>
        </w:tabs>
        <w:rPr>
          <w:rFonts w:ascii="Marianne" w:hAnsi="Marianne"/>
        </w:rPr>
      </w:pPr>
      <w:r>
        <w:rPr>
          <w:rFonts w:ascii="Marianne" w:hAnsi="Marianne"/>
        </w:rPr>
        <w:t>Feuille de route maladies neurodégénératives 2021-</w:t>
      </w:r>
      <w:r w:rsidR="00C744B4">
        <w:rPr>
          <w:rFonts w:ascii="Marianne" w:hAnsi="Marianne"/>
        </w:rPr>
        <w:t>2022</w:t>
      </w:r>
    </w:p>
    <w:p w14:paraId="0154023E" w14:textId="77777777" w:rsidR="00EC586F" w:rsidRDefault="00EC586F" w:rsidP="00985E18">
      <w:pPr>
        <w:pStyle w:val="Titre1"/>
        <w:spacing w:before="120" w:after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</w:p>
    <w:p w14:paraId="2B7DEED6" w14:textId="749E8B54" w:rsidR="00714819" w:rsidRDefault="002D4FFB" w:rsidP="00985E18">
      <w:pPr>
        <w:pStyle w:val="Titre1"/>
        <w:spacing w:before="120" w:after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r>
        <w:rPr>
          <w:rFonts w:ascii="Marianne" w:hAnsi="Marianne"/>
          <w:b/>
          <w:color w:val="A5A5A5" w:themeColor="accent3"/>
          <w:sz w:val="36"/>
          <w:lang w:val="fr-FR"/>
        </w:rPr>
        <w:t>P</w:t>
      </w:r>
      <w:r w:rsidR="00714819" w:rsidRPr="00AE3F04">
        <w:rPr>
          <w:rFonts w:ascii="Marianne" w:hAnsi="Marianne"/>
          <w:b/>
          <w:color w:val="A5A5A5" w:themeColor="accent3"/>
          <w:sz w:val="36"/>
          <w:lang w:val="fr-FR"/>
        </w:rPr>
        <w:t>ublic cible</w:t>
      </w:r>
      <w:bookmarkEnd w:id="5"/>
    </w:p>
    <w:p w14:paraId="1940469D" w14:textId="77777777" w:rsidR="0008345A" w:rsidRPr="00AE3F04" w:rsidRDefault="0008345A" w:rsidP="00AE3F04">
      <w:pPr>
        <w:rPr>
          <w:rFonts w:ascii="Marianne" w:hAnsi="Marianne"/>
        </w:rPr>
      </w:pPr>
      <w:bookmarkStart w:id="7" w:name="_Toc444729718"/>
      <w:r w:rsidRPr="00AE3F04">
        <w:rPr>
          <w:rFonts w:ascii="Marianne" w:hAnsi="Marianne"/>
        </w:rPr>
        <w:t>Le pôle d’activités et de soins adaptés accueille des résidents :</w:t>
      </w:r>
    </w:p>
    <w:p w14:paraId="51E1A85C" w14:textId="4747BB1B" w:rsidR="0008345A" w:rsidRPr="00AE3F04" w:rsidRDefault="00585093" w:rsidP="00AE3F04">
      <w:pPr>
        <w:pStyle w:val="Paragraphedeliste"/>
        <w:numPr>
          <w:ilvl w:val="0"/>
          <w:numId w:val="10"/>
        </w:numPr>
        <w:rPr>
          <w:rFonts w:ascii="Marianne" w:hAnsi="Marianne"/>
        </w:rPr>
      </w:pPr>
      <w:r>
        <w:rPr>
          <w:rFonts w:ascii="Marianne" w:hAnsi="Marianne"/>
        </w:rPr>
        <w:t xml:space="preserve">Ayant </w:t>
      </w:r>
      <w:r w:rsidR="0008345A" w:rsidRPr="00AE3F04">
        <w:rPr>
          <w:rFonts w:ascii="Marianne" w:hAnsi="Marianne"/>
        </w:rPr>
        <w:t xml:space="preserve">des troubles du comportement modérés consécutifs à une maladie </w:t>
      </w:r>
      <w:proofErr w:type="spellStart"/>
      <w:r w:rsidR="0008345A" w:rsidRPr="00AE3F04">
        <w:rPr>
          <w:rFonts w:ascii="Marianne" w:hAnsi="Marianne"/>
        </w:rPr>
        <w:t>neuro</w:t>
      </w:r>
      <w:r w:rsidR="00FA5787" w:rsidRPr="00AE3F04">
        <w:rPr>
          <w:rFonts w:ascii="Marianne" w:hAnsi="Marianne"/>
        </w:rPr>
        <w:t>-</w:t>
      </w:r>
      <w:r w:rsidR="0008345A" w:rsidRPr="00AE3F04">
        <w:rPr>
          <w:rFonts w:ascii="Marianne" w:hAnsi="Marianne"/>
        </w:rPr>
        <w:t>dégénérative</w:t>
      </w:r>
      <w:proofErr w:type="spellEnd"/>
      <w:r w:rsidR="0008345A" w:rsidRPr="00AE3F04">
        <w:rPr>
          <w:rFonts w:ascii="Marianne" w:hAnsi="Marianne"/>
        </w:rPr>
        <w:t xml:space="preserve"> associée à un syndrome démentiel qui altèrent la qualité de vie de la personne et des autres résidents,</w:t>
      </w:r>
    </w:p>
    <w:p w14:paraId="5904BB85" w14:textId="39DB12A2" w:rsidR="0008345A" w:rsidRPr="00AE3F04" w:rsidRDefault="00585093" w:rsidP="00AE3F04">
      <w:pPr>
        <w:pStyle w:val="Paragraphedeliste"/>
        <w:numPr>
          <w:ilvl w:val="0"/>
          <w:numId w:val="10"/>
        </w:numPr>
        <w:rPr>
          <w:rFonts w:ascii="Marianne" w:hAnsi="Marianne"/>
        </w:rPr>
      </w:pPr>
      <w:r>
        <w:rPr>
          <w:rFonts w:ascii="Marianne" w:hAnsi="Marianne"/>
        </w:rPr>
        <w:t>P</w:t>
      </w:r>
      <w:r w:rsidR="0008345A" w:rsidRPr="00AE3F04">
        <w:rPr>
          <w:rFonts w:ascii="Marianne" w:hAnsi="Marianne"/>
        </w:rPr>
        <w:t xml:space="preserve">rovenant en priorité de l’établissement dans lequel l’évaluation et le bilan des symptômes auront été réalisés à l’aide du NPI-ES (Inventaire Neuropsychiatrique, version Equipe Soignante) et en cas </w:t>
      </w:r>
      <w:r w:rsidR="0055603F">
        <w:rPr>
          <w:rFonts w:ascii="Marianne" w:hAnsi="Marianne"/>
        </w:rPr>
        <w:t>de troubles de comportement</w:t>
      </w:r>
      <w:r w:rsidR="0008345A" w:rsidRPr="00AE3F04">
        <w:rPr>
          <w:rFonts w:ascii="Marianne" w:hAnsi="Marianne"/>
        </w:rPr>
        <w:t xml:space="preserve">, de l’échelle d’agitation de Cohen-Mansfield. </w:t>
      </w:r>
    </w:p>
    <w:p w14:paraId="5741A78E" w14:textId="19B8EE22" w:rsidR="005F286C" w:rsidRDefault="005F286C" w:rsidP="0080581F">
      <w:pPr>
        <w:pStyle w:val="Corpsdetexte"/>
      </w:pPr>
    </w:p>
    <w:p w14:paraId="67D3D1CE" w14:textId="1F014246" w:rsidR="00D50C53" w:rsidRDefault="00D50C53" w:rsidP="008B268F">
      <w:pPr>
        <w:pStyle w:val="Titre1"/>
        <w:spacing w:before="120" w:after="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r w:rsidRPr="00AE3F04">
        <w:rPr>
          <w:rFonts w:ascii="Marianne" w:hAnsi="Marianne"/>
          <w:b/>
          <w:color w:val="A5A5A5" w:themeColor="accent3"/>
          <w:sz w:val="36"/>
          <w:lang w:val="fr-FR"/>
        </w:rPr>
        <w:t xml:space="preserve">Territoires </w:t>
      </w:r>
      <w:r>
        <w:rPr>
          <w:rFonts w:ascii="Marianne" w:hAnsi="Marianne"/>
          <w:b/>
          <w:color w:val="A5A5A5" w:themeColor="accent3"/>
          <w:sz w:val="36"/>
          <w:lang w:val="fr-FR"/>
        </w:rPr>
        <w:t xml:space="preserve">prioritaires </w:t>
      </w:r>
      <w:r w:rsidRPr="00AE3F04">
        <w:rPr>
          <w:rFonts w:ascii="Marianne" w:hAnsi="Marianne"/>
          <w:b/>
          <w:color w:val="A5A5A5" w:themeColor="accent3"/>
          <w:sz w:val="36"/>
          <w:lang w:val="fr-FR"/>
        </w:rPr>
        <w:t>ciblés</w:t>
      </w:r>
    </w:p>
    <w:p w14:paraId="6E001D66" w14:textId="6192B70A" w:rsidR="00CA4BA0" w:rsidRDefault="004C6DC4" w:rsidP="0079475B">
      <w:pPr>
        <w:spacing w:after="0"/>
        <w:rPr>
          <w:rFonts w:ascii="Marianne" w:hAnsi="Marianne"/>
          <w:b/>
        </w:rPr>
      </w:pPr>
      <w:r>
        <w:rPr>
          <w:rFonts w:ascii="Marianne" w:hAnsi="Marianne"/>
        </w:rPr>
        <w:t>A</w:t>
      </w:r>
      <w:r w:rsidR="004E63AC" w:rsidRPr="004E63AC">
        <w:rPr>
          <w:rFonts w:ascii="Marianne" w:hAnsi="Marianne"/>
        </w:rPr>
        <w:t xml:space="preserve">u regard du maillage </w:t>
      </w:r>
      <w:r>
        <w:rPr>
          <w:rFonts w:ascii="Marianne" w:hAnsi="Marianne"/>
        </w:rPr>
        <w:t xml:space="preserve">régional </w:t>
      </w:r>
      <w:r w:rsidR="004E63AC" w:rsidRPr="004E63AC">
        <w:rPr>
          <w:rFonts w:ascii="Marianne" w:hAnsi="Marianne"/>
        </w:rPr>
        <w:t>actuel</w:t>
      </w:r>
      <w:r w:rsidR="00132769">
        <w:rPr>
          <w:rFonts w:ascii="Marianne" w:hAnsi="Marianne"/>
        </w:rPr>
        <w:t>,</w:t>
      </w:r>
      <w:r w:rsidR="004E63AC" w:rsidRPr="004E63AC">
        <w:rPr>
          <w:rFonts w:ascii="Marianne" w:hAnsi="Marianne"/>
        </w:rPr>
        <w:t xml:space="preserve"> sont </w:t>
      </w:r>
      <w:r w:rsidR="009070F5">
        <w:rPr>
          <w:rFonts w:ascii="Marianne" w:hAnsi="Marianne"/>
        </w:rPr>
        <w:t xml:space="preserve">priorisés </w:t>
      </w:r>
      <w:r w:rsidR="00132769">
        <w:rPr>
          <w:rFonts w:ascii="Marianne" w:hAnsi="Marianne"/>
        </w:rPr>
        <w:t xml:space="preserve">par cet appel à </w:t>
      </w:r>
      <w:r w:rsidR="000D46A5">
        <w:rPr>
          <w:rFonts w:ascii="Marianne" w:hAnsi="Marianne"/>
        </w:rPr>
        <w:t>manifestation d’intérêt</w:t>
      </w:r>
      <w:r w:rsidR="00D50C53" w:rsidRPr="004E63AC">
        <w:rPr>
          <w:rFonts w:ascii="Marianne" w:hAnsi="Marianne"/>
        </w:rPr>
        <w:t xml:space="preserve"> les</w:t>
      </w:r>
      <w:r w:rsidR="004E63AC" w:rsidRPr="004E63AC">
        <w:rPr>
          <w:rFonts w:ascii="Marianne" w:hAnsi="Marianne"/>
        </w:rPr>
        <w:t xml:space="preserve"> territoires </w:t>
      </w:r>
      <w:r>
        <w:rPr>
          <w:rFonts w:ascii="Marianne" w:hAnsi="Marianne"/>
        </w:rPr>
        <w:t xml:space="preserve">infra-départementaux </w:t>
      </w:r>
      <w:r w:rsidR="004E63AC" w:rsidRPr="004E63AC">
        <w:rPr>
          <w:rFonts w:ascii="Marianne" w:hAnsi="Marianne"/>
        </w:rPr>
        <w:t xml:space="preserve">dont le taux d’équipement en places de PASA est </w:t>
      </w:r>
      <w:r w:rsidR="00A410B7" w:rsidRPr="009070F5">
        <w:rPr>
          <w:rFonts w:ascii="Marianne" w:hAnsi="Marianne"/>
        </w:rPr>
        <w:t xml:space="preserve">inférieur à </w:t>
      </w:r>
      <w:r w:rsidR="00E05BA2" w:rsidRPr="009070F5">
        <w:rPr>
          <w:rFonts w:ascii="Marianne" w:hAnsi="Marianne"/>
        </w:rPr>
        <w:t>5</w:t>
      </w:r>
      <w:r w:rsidR="009070F5" w:rsidRPr="009070F5">
        <w:rPr>
          <w:rFonts w:ascii="Marianne" w:hAnsi="Marianne"/>
        </w:rPr>
        <w:t>1</w:t>
      </w:r>
      <w:r w:rsidR="00E05BA2" w:rsidRPr="009070F5">
        <w:rPr>
          <w:rFonts w:ascii="Marianne" w:hAnsi="Marianne"/>
        </w:rPr>
        <w:t xml:space="preserve"> </w:t>
      </w:r>
      <w:r w:rsidR="004E63AC" w:rsidRPr="009070F5">
        <w:rPr>
          <w:rFonts w:ascii="Marianne" w:hAnsi="Marianne"/>
        </w:rPr>
        <w:t>places pour 10 000 habitants de 75 ans et plus.</w:t>
      </w:r>
      <w:r w:rsidR="004E63AC" w:rsidRPr="004E63AC">
        <w:rPr>
          <w:rFonts w:ascii="Marianne" w:hAnsi="Marianne"/>
          <w:b/>
        </w:rPr>
        <w:t xml:space="preserve"> </w:t>
      </w:r>
      <w:r w:rsidR="009070F5">
        <w:rPr>
          <w:rFonts w:ascii="Marianne" w:hAnsi="Marianne"/>
          <w:b/>
        </w:rPr>
        <w:t xml:space="preserve">Cependant, il ne s’agit plus </w:t>
      </w:r>
      <w:proofErr w:type="gramStart"/>
      <w:r w:rsidR="009070F5">
        <w:rPr>
          <w:rFonts w:ascii="Marianne" w:hAnsi="Marianne"/>
          <w:b/>
        </w:rPr>
        <w:t>d’une</w:t>
      </w:r>
      <w:proofErr w:type="gramEnd"/>
      <w:r w:rsidR="009070F5">
        <w:rPr>
          <w:rFonts w:ascii="Marianne" w:hAnsi="Marianne"/>
          <w:b/>
        </w:rPr>
        <w:t xml:space="preserve"> critère d’éligibilité et les établissements en dehors de ses zones peuvent </w:t>
      </w:r>
      <w:r w:rsidR="00F119A5">
        <w:rPr>
          <w:rFonts w:ascii="Marianne" w:hAnsi="Marianne"/>
          <w:b/>
        </w:rPr>
        <w:t>candidater</w:t>
      </w:r>
      <w:r w:rsidR="009070F5">
        <w:rPr>
          <w:rFonts w:ascii="Marianne" w:hAnsi="Marianne"/>
          <w:b/>
        </w:rPr>
        <w:t>.</w:t>
      </w:r>
    </w:p>
    <w:p w14:paraId="6254CFD6" w14:textId="59CC232D" w:rsidR="009070F5" w:rsidRDefault="009070F5" w:rsidP="0079475B">
      <w:pPr>
        <w:spacing w:after="0"/>
        <w:rPr>
          <w:rFonts w:ascii="Marianne" w:hAnsi="Marianne"/>
          <w:b/>
          <w:szCs w:val="20"/>
        </w:rPr>
      </w:pPr>
    </w:p>
    <w:p w14:paraId="076E5808" w14:textId="5646DAB2" w:rsidR="000D46A5" w:rsidRDefault="000D46A5" w:rsidP="0079475B">
      <w:pPr>
        <w:spacing w:after="0"/>
        <w:rPr>
          <w:rFonts w:ascii="Marianne" w:hAnsi="Marianne"/>
          <w:b/>
          <w:szCs w:val="20"/>
        </w:rPr>
      </w:pPr>
      <w:r w:rsidRPr="000D46A5">
        <w:rPr>
          <w:rFonts w:ascii="Marianne" w:hAnsi="Marianne"/>
          <w:b/>
          <w:noProof/>
          <w:szCs w:val="20"/>
          <w:lang w:eastAsia="fr-FR" w:bidi="ar-SA"/>
        </w:rPr>
        <w:lastRenderedPageBreak/>
        <w:drawing>
          <wp:inline distT="0" distB="0" distL="0" distR="0" wp14:anchorId="35D95F8A" wp14:editId="37C8032C">
            <wp:extent cx="5940425" cy="4203830"/>
            <wp:effectExtent l="0" t="0" r="3175" b="6350"/>
            <wp:docPr id="2" name="Image 2" descr="C:\Users\sara.benedetto2\Documents\Thématiques\AAC PASA 2024\202312_carte_pasa_epci_P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.benedetto2\Documents\Thématiques\AAC PASA 2024\202312_carte_pasa_epci_PD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5047" w14:textId="057F9408" w:rsidR="000D46A5" w:rsidRDefault="000D46A5" w:rsidP="0079475B">
      <w:pPr>
        <w:spacing w:after="0"/>
        <w:rPr>
          <w:rFonts w:ascii="Marianne" w:hAnsi="Marianne"/>
          <w:b/>
          <w:szCs w:val="20"/>
        </w:rPr>
      </w:pPr>
    </w:p>
    <w:p w14:paraId="5C9A91CC" w14:textId="77777777" w:rsidR="00EC586F" w:rsidRDefault="00EC586F" w:rsidP="009E3744">
      <w:pPr>
        <w:spacing w:after="0"/>
        <w:jc w:val="left"/>
        <w:rPr>
          <w:rFonts w:ascii="Marianne" w:hAnsi="Marianne"/>
          <w:b/>
          <w:color w:val="A5A5A5" w:themeColor="accent3"/>
          <w:sz w:val="36"/>
        </w:rPr>
      </w:pPr>
    </w:p>
    <w:p w14:paraId="7DAC6CBA" w14:textId="53075D7E" w:rsidR="00714819" w:rsidRPr="00AE3F04" w:rsidRDefault="00B34099" w:rsidP="009E3744">
      <w:pPr>
        <w:spacing w:after="0"/>
        <w:jc w:val="left"/>
        <w:rPr>
          <w:rFonts w:ascii="Marianne" w:hAnsi="Marianne"/>
          <w:b/>
          <w:color w:val="A5A5A5" w:themeColor="accent3"/>
          <w:sz w:val="36"/>
        </w:rPr>
      </w:pPr>
      <w:r w:rsidRPr="00AE3F04">
        <w:rPr>
          <w:rFonts w:ascii="Marianne" w:hAnsi="Marianne"/>
          <w:b/>
          <w:color w:val="A5A5A5" w:themeColor="accent3"/>
          <w:sz w:val="36"/>
        </w:rPr>
        <w:t>P</w:t>
      </w:r>
      <w:r w:rsidR="003D6D78" w:rsidRPr="00AE3F04">
        <w:rPr>
          <w:rFonts w:ascii="Marianne" w:hAnsi="Marianne"/>
          <w:b/>
          <w:color w:val="A5A5A5" w:themeColor="accent3"/>
          <w:sz w:val="36"/>
        </w:rPr>
        <w:t xml:space="preserve">orteur </w:t>
      </w:r>
      <w:r w:rsidR="00714819" w:rsidRPr="00AE3F04">
        <w:rPr>
          <w:rFonts w:ascii="Marianne" w:hAnsi="Marianne"/>
          <w:b/>
          <w:color w:val="A5A5A5" w:themeColor="accent3"/>
          <w:sz w:val="36"/>
        </w:rPr>
        <w:t xml:space="preserve">et </w:t>
      </w:r>
      <w:proofErr w:type="spellStart"/>
      <w:r w:rsidR="00042483" w:rsidRPr="00AE3F04">
        <w:rPr>
          <w:rFonts w:ascii="Marianne" w:hAnsi="Marianne"/>
          <w:b/>
          <w:color w:val="A5A5A5" w:themeColor="accent3"/>
          <w:sz w:val="36"/>
        </w:rPr>
        <w:t>pré</w:t>
      </w:r>
      <w:r w:rsidR="00714819" w:rsidRPr="00AE3F04">
        <w:rPr>
          <w:rFonts w:ascii="Marianne" w:hAnsi="Marianne"/>
          <w:b/>
          <w:color w:val="A5A5A5" w:themeColor="accent3"/>
          <w:sz w:val="36"/>
        </w:rPr>
        <w:t>-requi</w:t>
      </w:r>
      <w:bookmarkEnd w:id="7"/>
      <w:r w:rsidR="00E979A2">
        <w:rPr>
          <w:rFonts w:ascii="Marianne" w:hAnsi="Marianne"/>
          <w:b/>
          <w:color w:val="A5A5A5" w:themeColor="accent3"/>
          <w:sz w:val="36"/>
        </w:rPr>
        <w:t>s</w:t>
      </w:r>
      <w:proofErr w:type="spellEnd"/>
    </w:p>
    <w:p w14:paraId="14F57B5E" w14:textId="028F87AC" w:rsidR="00B0089A" w:rsidRPr="00AE3F04" w:rsidRDefault="00B34099" w:rsidP="009E3744">
      <w:pPr>
        <w:pStyle w:val="Titre1"/>
        <w:spacing w:before="120"/>
        <w:jc w:val="both"/>
        <w:rPr>
          <w:rFonts w:ascii="Marianne" w:hAnsi="Marianne"/>
          <w:color w:val="auto"/>
          <w:spacing w:val="0"/>
          <w:sz w:val="20"/>
          <w:szCs w:val="20"/>
          <w:lang w:val="fr-FR"/>
        </w:rPr>
      </w:pPr>
      <w:bookmarkStart w:id="8" w:name="_Toc444729720"/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>Le PASA devra être proposé</w:t>
      </w:r>
      <w:r w:rsidR="009E374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 </w:t>
      </w:r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par un EHPAD disposant d’une </w:t>
      </w:r>
      <w:r w:rsidRPr="00AE3F04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 xml:space="preserve">capacité </w:t>
      </w:r>
      <w:r w:rsidR="00F85EC2" w:rsidRPr="00AE3F04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 xml:space="preserve">minimale de </w:t>
      </w:r>
      <w:r w:rsidR="000C483B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>6</w:t>
      </w:r>
      <w:r w:rsidRPr="00AE3F04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>0 places</w:t>
      </w:r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 d’hébergement permanent</w:t>
      </w:r>
      <w:r w:rsidR="00D041F8"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 et temporaire</w:t>
      </w:r>
      <w:r w:rsidR="001B1ED7">
        <w:rPr>
          <w:rFonts w:ascii="Marianne" w:hAnsi="Marianne"/>
          <w:color w:val="auto"/>
          <w:spacing w:val="0"/>
          <w:sz w:val="20"/>
          <w:szCs w:val="20"/>
          <w:lang w:val="fr-FR"/>
        </w:rPr>
        <w:t>.</w:t>
      </w:r>
    </w:p>
    <w:p w14:paraId="6613E356" w14:textId="657FD415" w:rsidR="00142FFB" w:rsidRPr="00AE3F04" w:rsidRDefault="00142FFB" w:rsidP="0005792A">
      <w:pPr>
        <w:pStyle w:val="Titre1"/>
        <w:tabs>
          <w:tab w:val="left" w:pos="4965"/>
        </w:tabs>
        <w:spacing w:before="240"/>
        <w:jc w:val="both"/>
        <w:rPr>
          <w:rFonts w:ascii="Marianne" w:hAnsi="Marianne"/>
          <w:b/>
          <w:color w:val="auto"/>
          <w:spacing w:val="0"/>
          <w:sz w:val="20"/>
          <w:szCs w:val="20"/>
          <w:lang w:val="fr-FR"/>
        </w:rPr>
      </w:pPr>
      <w:r w:rsidRPr="00AE3F04">
        <w:rPr>
          <w:rFonts w:ascii="Marianne" w:hAnsi="Marianne"/>
          <w:color w:val="auto"/>
          <w:spacing w:val="0"/>
          <w:sz w:val="20"/>
          <w:szCs w:val="20"/>
          <w:lang w:val="fr-FR"/>
        </w:rPr>
        <w:t xml:space="preserve">Le PASA sera financé à hauteur de </w:t>
      </w:r>
      <w:r w:rsidRPr="00E979A2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>12 places.</w:t>
      </w:r>
      <w:r w:rsidR="0005792A">
        <w:rPr>
          <w:rFonts w:ascii="Marianne" w:hAnsi="Marianne"/>
          <w:b/>
          <w:color w:val="auto"/>
          <w:spacing w:val="0"/>
          <w:sz w:val="20"/>
          <w:szCs w:val="20"/>
          <w:lang w:val="fr-FR"/>
        </w:rPr>
        <w:tab/>
      </w:r>
    </w:p>
    <w:p w14:paraId="392FDE0D" w14:textId="4958CB4F" w:rsidR="00AE6695" w:rsidRDefault="00F85EC2" w:rsidP="00AE6695">
      <w:pPr>
        <w:rPr>
          <w:rFonts w:ascii="Marianne" w:hAnsi="Marianne"/>
          <w:szCs w:val="20"/>
        </w:rPr>
      </w:pPr>
      <w:r w:rsidRPr="00AE3F04">
        <w:rPr>
          <w:rFonts w:ascii="Marianne" w:hAnsi="Marianne"/>
          <w:szCs w:val="20"/>
        </w:rPr>
        <w:t>Le</w:t>
      </w:r>
      <w:r w:rsidR="00887D99">
        <w:rPr>
          <w:rFonts w:ascii="Marianne" w:hAnsi="Marianne"/>
          <w:szCs w:val="20"/>
        </w:rPr>
        <w:t>s</w:t>
      </w:r>
      <w:r w:rsidRPr="00AE3F04">
        <w:rPr>
          <w:rFonts w:ascii="Marianne" w:hAnsi="Marianne"/>
          <w:szCs w:val="20"/>
        </w:rPr>
        <w:t xml:space="preserve"> PASA </w:t>
      </w:r>
      <w:r w:rsidR="00887D99">
        <w:rPr>
          <w:rFonts w:ascii="Marianne" w:hAnsi="Marianne"/>
          <w:szCs w:val="20"/>
        </w:rPr>
        <w:t>labellisés en 2025 devront</w:t>
      </w:r>
      <w:r w:rsidRPr="00AE3F04">
        <w:rPr>
          <w:rFonts w:ascii="Marianne" w:hAnsi="Marianne"/>
          <w:szCs w:val="20"/>
        </w:rPr>
        <w:t xml:space="preserve"> pouvoir être en fonctionnement </w:t>
      </w:r>
      <w:r w:rsidRPr="00AE3F04">
        <w:rPr>
          <w:rFonts w:ascii="Marianne" w:hAnsi="Marianne"/>
          <w:b/>
          <w:szCs w:val="20"/>
          <w:u w:val="single"/>
        </w:rPr>
        <w:t xml:space="preserve">au plus tard le </w:t>
      </w:r>
      <w:r w:rsidR="00FA5787" w:rsidRPr="00AE3F04">
        <w:rPr>
          <w:rFonts w:ascii="Marianne" w:hAnsi="Marianne"/>
          <w:b/>
          <w:szCs w:val="20"/>
          <w:u w:val="single"/>
        </w:rPr>
        <w:t>01/0</w:t>
      </w:r>
      <w:r w:rsidR="00273706" w:rsidRPr="00AE3F04">
        <w:rPr>
          <w:rFonts w:ascii="Marianne" w:hAnsi="Marianne"/>
          <w:b/>
          <w:szCs w:val="20"/>
          <w:u w:val="single"/>
        </w:rPr>
        <w:t>4</w:t>
      </w:r>
      <w:r w:rsidRPr="00AE3F04">
        <w:rPr>
          <w:rFonts w:ascii="Marianne" w:hAnsi="Marianne"/>
          <w:b/>
          <w:szCs w:val="20"/>
          <w:u w:val="single"/>
        </w:rPr>
        <w:t>/20</w:t>
      </w:r>
      <w:r w:rsidR="000C483B">
        <w:rPr>
          <w:rFonts w:ascii="Marianne" w:hAnsi="Marianne"/>
          <w:b/>
          <w:szCs w:val="20"/>
          <w:u w:val="single"/>
        </w:rPr>
        <w:t>2</w:t>
      </w:r>
      <w:r w:rsidR="009070F5">
        <w:rPr>
          <w:rFonts w:ascii="Marianne" w:hAnsi="Marianne"/>
          <w:b/>
          <w:szCs w:val="20"/>
          <w:u w:val="single"/>
        </w:rPr>
        <w:t>5</w:t>
      </w:r>
      <w:r w:rsidR="006F0940">
        <w:rPr>
          <w:rFonts w:ascii="Marianne" w:hAnsi="Marianne"/>
          <w:b/>
          <w:szCs w:val="20"/>
          <w:u w:val="single"/>
        </w:rPr>
        <w:t xml:space="preserve"> dans d</w:t>
      </w:r>
      <w:r w:rsidR="0005792A">
        <w:rPr>
          <w:rFonts w:ascii="Marianne" w:hAnsi="Marianne"/>
          <w:b/>
          <w:szCs w:val="20"/>
          <w:u w:val="single"/>
        </w:rPr>
        <w:t xml:space="preserve">es locaux </w:t>
      </w:r>
      <w:r w:rsidR="0005792A" w:rsidRPr="0005792A">
        <w:rPr>
          <w:rFonts w:ascii="Marianne" w:hAnsi="Marianne"/>
          <w:b/>
          <w:szCs w:val="20"/>
          <w:u w:val="single"/>
        </w:rPr>
        <w:t>définitifs</w:t>
      </w:r>
      <w:r w:rsidR="0005792A" w:rsidRPr="009E3744">
        <w:rPr>
          <w:rFonts w:ascii="Marianne" w:hAnsi="Marianne"/>
          <w:szCs w:val="20"/>
          <w:u w:val="single"/>
        </w:rPr>
        <w:t xml:space="preserve"> </w:t>
      </w:r>
      <w:r w:rsidR="000C483B" w:rsidRPr="009E3744">
        <w:rPr>
          <w:rFonts w:ascii="Marianne" w:hAnsi="Marianne"/>
          <w:b/>
          <w:szCs w:val="20"/>
          <w:u w:val="single"/>
        </w:rPr>
        <w:t>minimum 5 jours par semaine</w:t>
      </w:r>
      <w:r w:rsidR="000C483B">
        <w:rPr>
          <w:rFonts w:ascii="Marianne" w:hAnsi="Marianne"/>
          <w:szCs w:val="20"/>
        </w:rPr>
        <w:t xml:space="preserve"> </w:t>
      </w:r>
      <w:r w:rsidR="0005792A" w:rsidRPr="0005792A">
        <w:rPr>
          <w:rFonts w:ascii="Marianne" w:hAnsi="Marianne"/>
          <w:szCs w:val="20"/>
        </w:rPr>
        <w:t>qui</w:t>
      </w:r>
      <w:r w:rsidR="00AE6695" w:rsidRPr="00FF6CD9">
        <w:rPr>
          <w:rFonts w:ascii="Marianne" w:hAnsi="Marianne"/>
          <w:szCs w:val="20"/>
        </w:rPr>
        <w:t xml:space="preserve"> doivent </w:t>
      </w:r>
      <w:r w:rsidR="00F31DDE">
        <w:rPr>
          <w:rFonts w:ascii="Marianne" w:hAnsi="Marianne"/>
          <w:szCs w:val="20"/>
        </w:rPr>
        <w:t xml:space="preserve">donc </w:t>
      </w:r>
      <w:r w:rsidR="00AE6695" w:rsidRPr="00FF6CD9">
        <w:rPr>
          <w:rFonts w:ascii="Marianne" w:hAnsi="Marianne"/>
          <w:szCs w:val="20"/>
        </w:rPr>
        <w:t>être disponibles pour un démar</w:t>
      </w:r>
      <w:r w:rsidR="00F31DDE">
        <w:rPr>
          <w:rFonts w:ascii="Marianne" w:hAnsi="Marianne"/>
          <w:szCs w:val="20"/>
        </w:rPr>
        <w:t>rage d’activité au plus tard à cette date</w:t>
      </w:r>
      <w:r w:rsidR="00AE6695" w:rsidRPr="00FF6CD9">
        <w:rPr>
          <w:rFonts w:ascii="Marianne" w:hAnsi="Marianne"/>
          <w:szCs w:val="20"/>
        </w:rPr>
        <w:t>.</w:t>
      </w:r>
      <w:r w:rsidR="000C483B">
        <w:rPr>
          <w:rFonts w:ascii="Marianne" w:hAnsi="Marianne"/>
          <w:szCs w:val="20"/>
        </w:rPr>
        <w:t xml:space="preserve"> </w:t>
      </w:r>
      <w:r w:rsidR="00061557">
        <w:rPr>
          <w:rFonts w:ascii="Marianne" w:hAnsi="Marianne"/>
          <w:szCs w:val="20"/>
        </w:rPr>
        <w:t>Les PASA ouverts après cette date verront leurs financements réduits au prorata (proportionnellement à la date d’ouverture et au nombre de jours ouverts). Les PASA non-ouverts au 1</w:t>
      </w:r>
      <w:r w:rsidR="00061557" w:rsidRPr="000C483B">
        <w:rPr>
          <w:rFonts w:ascii="Marianne" w:hAnsi="Marianne"/>
          <w:szCs w:val="20"/>
          <w:vertAlign w:val="superscript"/>
        </w:rPr>
        <w:t>er</w:t>
      </w:r>
      <w:r w:rsidR="00061557">
        <w:rPr>
          <w:rFonts w:ascii="Marianne" w:hAnsi="Marianne"/>
          <w:szCs w:val="20"/>
        </w:rPr>
        <w:t xml:space="preserve"> octobre 2024 se verront retirer leur labellisation.</w:t>
      </w:r>
    </w:p>
    <w:p w14:paraId="6E7C6E30" w14:textId="4BE7DD19" w:rsidR="00887D99" w:rsidRDefault="00887D99" w:rsidP="00AE6695">
      <w:pPr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 xml:space="preserve">Les PASA qui souhaitent </w:t>
      </w:r>
      <w:r w:rsidR="00651474">
        <w:rPr>
          <w:rFonts w:ascii="Marianne" w:hAnsi="Marianne"/>
          <w:szCs w:val="20"/>
        </w:rPr>
        <w:t xml:space="preserve">anticiper leur ouverture en 2026 </w:t>
      </w:r>
      <w:r>
        <w:rPr>
          <w:rFonts w:ascii="Marianne" w:hAnsi="Marianne"/>
          <w:szCs w:val="20"/>
        </w:rPr>
        <w:t>peuvent déposer un dossier mais devront préciser la date d’ouverture ciblée.</w:t>
      </w:r>
    </w:p>
    <w:p w14:paraId="33127046" w14:textId="77777777" w:rsidR="00EC586F" w:rsidRDefault="00EC586F">
      <w:pPr>
        <w:spacing w:after="0"/>
        <w:jc w:val="left"/>
        <w:rPr>
          <w:rFonts w:ascii="Marianne" w:hAnsi="Marianne"/>
          <w:b/>
          <w:color w:val="A5A5A5" w:themeColor="accent3"/>
          <w:spacing w:val="10"/>
          <w:sz w:val="36"/>
          <w:szCs w:val="24"/>
        </w:rPr>
      </w:pPr>
      <w:r>
        <w:rPr>
          <w:rFonts w:ascii="Marianne" w:hAnsi="Marianne"/>
          <w:b/>
          <w:color w:val="A5A5A5" w:themeColor="accent3"/>
          <w:sz w:val="36"/>
        </w:rPr>
        <w:br w:type="page"/>
      </w:r>
    </w:p>
    <w:p w14:paraId="539C52F1" w14:textId="37362411" w:rsidR="003D6D78" w:rsidRDefault="00B34099" w:rsidP="005F286C">
      <w:pPr>
        <w:pStyle w:val="Titre1"/>
        <w:spacing w:before="120" w:after="0"/>
        <w:rPr>
          <w:rFonts w:ascii="Marianne" w:hAnsi="Marianne"/>
          <w:b/>
          <w:color w:val="A5A5A5" w:themeColor="accent3"/>
          <w:sz w:val="36"/>
          <w:lang w:val="fr-FR"/>
        </w:rPr>
      </w:pPr>
      <w:r w:rsidRPr="00E979A2">
        <w:rPr>
          <w:rFonts w:ascii="Marianne" w:hAnsi="Marianne"/>
          <w:b/>
          <w:color w:val="A5A5A5" w:themeColor="accent3"/>
          <w:sz w:val="36"/>
          <w:lang w:val="fr-FR"/>
        </w:rPr>
        <w:lastRenderedPageBreak/>
        <w:t>M</w:t>
      </w:r>
      <w:r w:rsidR="003D6D78" w:rsidRPr="00E979A2">
        <w:rPr>
          <w:rFonts w:ascii="Marianne" w:hAnsi="Marianne"/>
          <w:b/>
          <w:color w:val="A5A5A5" w:themeColor="accent3"/>
          <w:sz w:val="36"/>
          <w:lang w:val="fr-FR"/>
        </w:rPr>
        <w:t>odalités d</w:t>
      </w:r>
      <w:r w:rsidR="00AE434B" w:rsidRPr="00E979A2">
        <w:rPr>
          <w:rFonts w:ascii="Marianne" w:hAnsi="Marianne"/>
          <w:b/>
          <w:color w:val="A5A5A5" w:themeColor="accent3"/>
          <w:sz w:val="36"/>
          <w:lang w:val="fr-FR"/>
        </w:rPr>
        <w:t>e fonctionnement</w:t>
      </w:r>
      <w:bookmarkEnd w:id="8"/>
    </w:p>
    <w:p w14:paraId="029B4DEA" w14:textId="77777777" w:rsidR="00500BCA" w:rsidRDefault="00500BCA" w:rsidP="00500BCA">
      <w:pPr>
        <w:rPr>
          <w:rFonts w:ascii="Marianne" w:hAnsi="Marianne"/>
        </w:rPr>
      </w:pPr>
      <w:r>
        <w:rPr>
          <w:rFonts w:ascii="Marianne" w:hAnsi="Marianne"/>
        </w:rPr>
        <w:t>Le projet présenté doit répondre aux attendus de l’article D. 312-155-0-1.-I du décret n° 2016-1164 du 26 août 2016 relatif aux conditions techniques minimales d'organisation et de fonctionnement des établissements d'hébergement pour personnes âgées dépendantes. Il devra également répondre aux recommandations de bonnes pratiques « L’accueil et l’accompagnement des personnes atteintes d’une maladie neurodégénérative en pôle d’activités et de soins adaptés (PASA)</w:t>
      </w:r>
      <w:r>
        <w:rPr>
          <w:rFonts w:ascii="Calibri" w:hAnsi="Calibri" w:cs="Calibri"/>
        </w:rPr>
        <w:t> </w:t>
      </w:r>
      <w:r>
        <w:rPr>
          <w:rFonts w:ascii="Marianne" w:hAnsi="Marianne" w:cs="Marianne"/>
        </w:rPr>
        <w:t>»</w:t>
      </w:r>
      <w:r>
        <w:rPr>
          <w:rFonts w:ascii="Marianne" w:hAnsi="Marianne"/>
        </w:rPr>
        <w:t xml:space="preserve"> de l’ANESM publiées en juillet 2017.</w:t>
      </w:r>
    </w:p>
    <w:p w14:paraId="73E137F6" w14:textId="1B08CC8C" w:rsidR="0042274F" w:rsidRPr="00E979A2" w:rsidRDefault="00500BCA" w:rsidP="00500BCA">
      <w:pPr>
        <w:rPr>
          <w:rFonts w:ascii="Marianne" w:hAnsi="Marianne"/>
          <w:i/>
        </w:rPr>
      </w:pPr>
      <w:r>
        <w:rPr>
          <w:rFonts w:ascii="Marianne" w:hAnsi="Marianne"/>
        </w:rPr>
        <w:t xml:space="preserve">Pour mémoire, </w:t>
      </w:r>
      <w:hyperlink r:id="rId12" w:history="1">
        <w:r>
          <w:rPr>
            <w:rStyle w:val="Lienhypertexte"/>
            <w:rFonts w:ascii="Marianne" w:hAnsi="Marianne"/>
          </w:rPr>
          <w:t>l</w:t>
        </w:r>
        <w:r w:rsidRPr="008A7590">
          <w:rPr>
            <w:rStyle w:val="Lienhypertexte"/>
            <w:rFonts w:ascii="Marianne" w:hAnsi="Marianne"/>
          </w:rPr>
          <w:t xml:space="preserve">es modalités de fonctionnement sont </w:t>
        </w:r>
        <w:proofErr w:type="gramStart"/>
        <w:r w:rsidRPr="008A7590">
          <w:rPr>
            <w:rStyle w:val="Lienhypertexte"/>
            <w:rFonts w:ascii="Marianne" w:hAnsi="Marianne"/>
          </w:rPr>
          <w:t>précisés</w:t>
        </w:r>
        <w:proofErr w:type="gramEnd"/>
        <w:r w:rsidRPr="008A7590">
          <w:rPr>
            <w:rStyle w:val="Lienhypertexte"/>
            <w:rFonts w:ascii="Marianne" w:hAnsi="Marianne"/>
          </w:rPr>
          <w:t xml:space="preserve"> dans l’article D312-155-0-1 du Code de l’action sociale et des familles</w:t>
        </w:r>
      </w:hyperlink>
    </w:p>
    <w:p w14:paraId="7BF6A57C" w14:textId="77EE2E74" w:rsidR="003D6D78" w:rsidRDefault="003D6D78" w:rsidP="003701AF">
      <w:pPr>
        <w:pStyle w:val="Titre1"/>
        <w:spacing w:before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9" w:name="_Toc444729721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Modalités de financement</w:t>
      </w:r>
      <w:bookmarkEnd w:id="9"/>
    </w:p>
    <w:p w14:paraId="40378FEA" w14:textId="2FA6AD6B" w:rsidR="00652452" w:rsidRPr="00FF6CD9" w:rsidRDefault="00036B11" w:rsidP="00FF6CD9">
      <w:pPr>
        <w:rPr>
          <w:rFonts w:ascii="Marianne" w:hAnsi="Marianne"/>
          <w:szCs w:val="20"/>
        </w:rPr>
      </w:pPr>
      <w:bookmarkStart w:id="10" w:name="_Toc444729723"/>
      <w:r w:rsidRPr="00FF6CD9">
        <w:rPr>
          <w:rFonts w:ascii="Marianne" w:hAnsi="Marianne"/>
          <w:szCs w:val="20"/>
        </w:rPr>
        <w:t xml:space="preserve">Le financement annuel est de </w:t>
      </w:r>
      <w:r w:rsidR="000C483B" w:rsidRPr="00500BCA">
        <w:rPr>
          <w:rFonts w:ascii="Marianne" w:hAnsi="Marianne"/>
          <w:b/>
          <w:szCs w:val="20"/>
        </w:rPr>
        <w:t xml:space="preserve">65 000 </w:t>
      </w:r>
      <w:r w:rsidR="001A3FEB" w:rsidRPr="00500BCA">
        <w:rPr>
          <w:rFonts w:ascii="Marianne" w:hAnsi="Marianne"/>
          <w:b/>
          <w:szCs w:val="20"/>
        </w:rPr>
        <w:t>€</w:t>
      </w:r>
      <w:r w:rsidRPr="00500BCA">
        <w:rPr>
          <w:rFonts w:ascii="Marianne" w:hAnsi="Marianne"/>
          <w:b/>
          <w:szCs w:val="20"/>
        </w:rPr>
        <w:t xml:space="preserve"> pour 12 places</w:t>
      </w:r>
      <w:r w:rsidRPr="00A477B2">
        <w:rPr>
          <w:rFonts w:ascii="Marianne" w:hAnsi="Marianne"/>
          <w:szCs w:val="20"/>
        </w:rPr>
        <w:t>.</w:t>
      </w:r>
      <w:r w:rsidR="004454D7" w:rsidRPr="00FF6CD9">
        <w:rPr>
          <w:rFonts w:ascii="Marianne" w:hAnsi="Marianne"/>
          <w:szCs w:val="20"/>
        </w:rPr>
        <w:t xml:space="preserve"> Les crédits accordés permettent le financement </w:t>
      </w:r>
      <w:r w:rsidR="00651474">
        <w:rPr>
          <w:rFonts w:ascii="Marianne" w:hAnsi="Marianne"/>
          <w:szCs w:val="20"/>
        </w:rPr>
        <w:t xml:space="preserve">le surcoût </w:t>
      </w:r>
      <w:r w:rsidR="004454D7" w:rsidRPr="00FF6CD9">
        <w:rPr>
          <w:rFonts w:ascii="Marianne" w:hAnsi="Marianne"/>
          <w:szCs w:val="20"/>
        </w:rPr>
        <w:t>des postes créés pour le PASA</w:t>
      </w:r>
      <w:r w:rsidR="00F43885">
        <w:rPr>
          <w:rFonts w:ascii="Marianne" w:hAnsi="Marianne"/>
          <w:szCs w:val="20"/>
        </w:rPr>
        <w:t>,</w:t>
      </w:r>
      <w:r w:rsidR="004454D7" w:rsidRPr="00FF6CD9">
        <w:rPr>
          <w:rFonts w:ascii="Marianne" w:hAnsi="Marianne"/>
          <w:szCs w:val="20"/>
        </w:rPr>
        <w:t xml:space="preserve"> </w:t>
      </w:r>
      <w:r w:rsidR="004454D7" w:rsidRPr="0055603F">
        <w:rPr>
          <w:rFonts w:ascii="Marianne" w:hAnsi="Marianne"/>
          <w:szCs w:val="20"/>
        </w:rPr>
        <w:t>à l’exception du temps de psychologue qui ém</w:t>
      </w:r>
      <w:r w:rsidR="000B1BEE" w:rsidRPr="0055603F">
        <w:rPr>
          <w:rFonts w:ascii="Marianne" w:hAnsi="Marianne"/>
          <w:szCs w:val="20"/>
        </w:rPr>
        <w:t>arge sur la section dépendance</w:t>
      </w:r>
      <w:r w:rsidR="000501DE">
        <w:rPr>
          <w:rFonts w:ascii="Marianne" w:hAnsi="Marianne"/>
          <w:szCs w:val="20"/>
        </w:rPr>
        <w:t xml:space="preserve"> pour laquelle il n’y aura pas de financement complémentaire. En effet, cette activité sera intégrée dans la dotation globale pour la dépendance. </w:t>
      </w:r>
    </w:p>
    <w:p w14:paraId="0B1BEE13" w14:textId="2420332E" w:rsidR="0016091B" w:rsidRDefault="0016091B">
      <w:pPr>
        <w:spacing w:after="0"/>
        <w:jc w:val="left"/>
        <w:rPr>
          <w:rFonts w:cs="Mangal"/>
          <w:color w:val="00B0F0"/>
          <w:sz w:val="48"/>
          <w:szCs w:val="48"/>
        </w:rPr>
      </w:pPr>
      <w:r>
        <w:rPr>
          <w:rFonts w:cs="Mangal"/>
          <w:color w:val="00B0F0"/>
          <w:sz w:val="48"/>
          <w:szCs w:val="48"/>
        </w:rPr>
        <w:br w:type="page"/>
      </w:r>
    </w:p>
    <w:p w14:paraId="025822A3" w14:textId="77777777" w:rsidR="00EC586F" w:rsidRDefault="00EC586F">
      <w:pPr>
        <w:spacing w:after="0"/>
        <w:jc w:val="left"/>
        <w:rPr>
          <w:rFonts w:cs="Mangal"/>
          <w:color w:val="00B0F0"/>
          <w:sz w:val="48"/>
          <w:szCs w:val="48"/>
        </w:rPr>
      </w:pPr>
    </w:p>
    <w:p w14:paraId="1261F530" w14:textId="3F2F0D3F" w:rsidR="003D6D78" w:rsidRDefault="009A6C34" w:rsidP="00F43885">
      <w:pPr>
        <w:pStyle w:val="Paragraphedeliste"/>
        <w:numPr>
          <w:ilvl w:val="0"/>
          <w:numId w:val="4"/>
        </w:numPr>
        <w:tabs>
          <w:tab w:val="left" w:pos="3780"/>
        </w:tabs>
        <w:spacing w:after="0"/>
        <w:ind w:left="142"/>
        <w:rPr>
          <w:color w:val="00B0F0"/>
          <w:sz w:val="48"/>
          <w:szCs w:val="48"/>
        </w:rPr>
      </w:pPr>
      <w:r w:rsidRPr="00F43885">
        <w:rPr>
          <w:color w:val="00B0F0"/>
          <w:sz w:val="48"/>
          <w:szCs w:val="48"/>
        </w:rPr>
        <w:t>P</w:t>
      </w:r>
      <w:r w:rsidR="003D6D78" w:rsidRPr="00F43885">
        <w:rPr>
          <w:color w:val="00B0F0"/>
          <w:sz w:val="48"/>
          <w:szCs w:val="48"/>
        </w:rPr>
        <w:t xml:space="preserve">rocédure de l'appel à </w:t>
      </w:r>
      <w:bookmarkEnd w:id="10"/>
      <w:r w:rsidR="005F0693">
        <w:rPr>
          <w:color w:val="00B0F0"/>
          <w:sz w:val="48"/>
          <w:szCs w:val="48"/>
        </w:rPr>
        <w:t>manifestation d’intérêt</w:t>
      </w:r>
    </w:p>
    <w:p w14:paraId="5307F86B" w14:textId="21B67DCC" w:rsidR="003D6D78" w:rsidRPr="00FF6CD9" w:rsidRDefault="003D6D78" w:rsidP="003701AF">
      <w:pPr>
        <w:pStyle w:val="Titre1"/>
        <w:spacing w:before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11" w:name="_Toc444729724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Publicité</w:t>
      </w:r>
      <w:bookmarkEnd w:id="11"/>
    </w:p>
    <w:p w14:paraId="57F7798A" w14:textId="6DC9EA4A" w:rsidR="0042274F" w:rsidRPr="00FF6CD9" w:rsidRDefault="003D6D78" w:rsidP="00FF6CD9">
      <w:pPr>
        <w:rPr>
          <w:rFonts w:ascii="Marianne" w:hAnsi="Marianne"/>
        </w:rPr>
      </w:pPr>
      <w:r w:rsidRPr="00FF6CD9">
        <w:rPr>
          <w:rFonts w:ascii="Marianne" w:hAnsi="Marianne"/>
        </w:rPr>
        <w:t xml:space="preserve">L'appel à </w:t>
      </w:r>
      <w:r w:rsidR="005F0693">
        <w:rPr>
          <w:rFonts w:ascii="Marianne" w:hAnsi="Marianne"/>
        </w:rPr>
        <w:t>manifestation d’intérêt</w:t>
      </w:r>
      <w:r w:rsidRPr="00FF6CD9">
        <w:rPr>
          <w:rFonts w:ascii="Marianne" w:hAnsi="Marianne"/>
        </w:rPr>
        <w:t xml:space="preserve"> fait l'objet d'une publication</w:t>
      </w:r>
      <w:r w:rsidR="00835791" w:rsidRPr="00FF6CD9">
        <w:rPr>
          <w:rFonts w:ascii="Marianne" w:hAnsi="Marianne"/>
        </w:rPr>
        <w:t xml:space="preserve"> sur le site internet de l’A</w:t>
      </w:r>
      <w:r w:rsidR="00917F59" w:rsidRPr="00FF6CD9">
        <w:rPr>
          <w:rFonts w:ascii="Marianne" w:hAnsi="Marianne"/>
        </w:rPr>
        <w:t>gence</w:t>
      </w:r>
      <w:r w:rsidR="00835791" w:rsidRPr="00FF6CD9">
        <w:rPr>
          <w:rFonts w:ascii="Marianne" w:hAnsi="Marianne"/>
        </w:rPr>
        <w:t xml:space="preserve"> Régionale de Santé</w:t>
      </w:r>
      <w:r w:rsidR="00766146" w:rsidRPr="00FF6CD9">
        <w:rPr>
          <w:rFonts w:ascii="Marianne" w:hAnsi="Marianne"/>
        </w:rPr>
        <w:t xml:space="preserve"> (</w:t>
      </w:r>
      <w:hyperlink r:id="rId13" w:history="1">
        <w:r w:rsidR="00766146" w:rsidRPr="00FF6CD9">
          <w:rPr>
            <w:rStyle w:val="Lienhypertexte"/>
            <w:rFonts w:ascii="Marianne" w:hAnsi="Marianne"/>
          </w:rPr>
          <w:t>www.ars.paysdelaloire.sante.fr</w:t>
        </w:r>
      </w:hyperlink>
      <w:r w:rsidR="00766146" w:rsidRPr="00FF6CD9">
        <w:rPr>
          <w:rFonts w:ascii="Marianne" w:hAnsi="Marianne"/>
        </w:rPr>
        <w:t>)</w:t>
      </w:r>
      <w:r w:rsidR="00917F59" w:rsidRPr="00FF6CD9">
        <w:rPr>
          <w:rFonts w:ascii="Marianne" w:hAnsi="Marianne"/>
        </w:rPr>
        <w:t xml:space="preserve">, </w:t>
      </w:r>
      <w:r w:rsidR="00AA1901" w:rsidRPr="00FF6CD9">
        <w:rPr>
          <w:rFonts w:ascii="Marianne" w:hAnsi="Marianne"/>
        </w:rPr>
        <w:t>dans la rubrique appel à candidature</w:t>
      </w:r>
      <w:r w:rsidR="00F47770" w:rsidRPr="00FF6CD9">
        <w:rPr>
          <w:rFonts w:ascii="Marianne" w:hAnsi="Marianne"/>
        </w:rPr>
        <w:t>s</w:t>
      </w:r>
      <w:r w:rsidR="00E36D52" w:rsidRPr="00FF6CD9">
        <w:rPr>
          <w:rFonts w:ascii="Marianne" w:hAnsi="Marianne"/>
        </w:rPr>
        <w:t>.</w:t>
      </w:r>
    </w:p>
    <w:p w14:paraId="5D4BFE98" w14:textId="09B6A6B2" w:rsidR="003D6D78" w:rsidRPr="00FF6CD9" w:rsidRDefault="003D6D78" w:rsidP="00FF6CD9">
      <w:pPr>
        <w:pStyle w:val="Titre1"/>
        <w:spacing w:before="240" w:after="120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12" w:name="_Toc444729726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Contenu du dossier de candidature</w:t>
      </w:r>
      <w:bookmarkEnd w:id="12"/>
    </w:p>
    <w:p w14:paraId="4772EB41" w14:textId="29385FA0" w:rsidR="00ED59C4" w:rsidRPr="00FF6CD9" w:rsidRDefault="00564CD5" w:rsidP="00FF6CD9">
      <w:pPr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Le dossier de candidature </w:t>
      </w:r>
      <w:r w:rsidR="00F76D37" w:rsidRPr="00FF6CD9">
        <w:rPr>
          <w:rFonts w:ascii="Marianne" w:hAnsi="Marianne"/>
          <w:szCs w:val="20"/>
        </w:rPr>
        <w:t>ci-joint est à re</w:t>
      </w:r>
      <w:r w:rsidR="00F43885">
        <w:rPr>
          <w:rFonts w:ascii="Marianne" w:hAnsi="Marianne"/>
          <w:szCs w:val="20"/>
        </w:rPr>
        <w:t>nseigner dans son intégralité.</w:t>
      </w:r>
      <w:r w:rsidR="00F76D37" w:rsidRPr="00FF6CD9">
        <w:rPr>
          <w:rFonts w:ascii="Marianne" w:hAnsi="Marianne"/>
          <w:szCs w:val="20"/>
        </w:rPr>
        <w:t xml:space="preserve"> Tout dossier incomplet </w:t>
      </w:r>
      <w:r w:rsidR="00652452" w:rsidRPr="00FF6CD9">
        <w:rPr>
          <w:rFonts w:ascii="Marianne" w:hAnsi="Marianne"/>
          <w:szCs w:val="20"/>
        </w:rPr>
        <w:t xml:space="preserve">sera </w:t>
      </w:r>
      <w:r w:rsidR="00392294" w:rsidRPr="00FF6CD9">
        <w:rPr>
          <w:rFonts w:ascii="Marianne" w:hAnsi="Marianne"/>
          <w:szCs w:val="20"/>
        </w:rPr>
        <w:t>c</w:t>
      </w:r>
      <w:r w:rsidR="002F55D6">
        <w:rPr>
          <w:rFonts w:ascii="Marianne" w:hAnsi="Marianne"/>
          <w:szCs w:val="20"/>
        </w:rPr>
        <w:t>onsidéré non-</w:t>
      </w:r>
      <w:r w:rsidR="00652452" w:rsidRPr="00FF6CD9">
        <w:rPr>
          <w:rFonts w:ascii="Marianne" w:hAnsi="Marianne"/>
          <w:szCs w:val="20"/>
        </w:rPr>
        <w:t>recevable.</w:t>
      </w:r>
    </w:p>
    <w:p w14:paraId="1EB7F4E2" w14:textId="635DC274" w:rsidR="00D041F8" w:rsidRPr="00FF6CD9" w:rsidRDefault="00D041F8" w:rsidP="00FF6CD9">
      <w:pPr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>Les dossiers de candidature seront examinés conjointement par l’A</w:t>
      </w:r>
      <w:r w:rsidR="002F55D6">
        <w:rPr>
          <w:rFonts w:ascii="Marianne" w:hAnsi="Marianne"/>
          <w:szCs w:val="20"/>
        </w:rPr>
        <w:t>RS et le Conseil Départemental.</w:t>
      </w:r>
    </w:p>
    <w:p w14:paraId="123A3488" w14:textId="77777777" w:rsidR="00D041F8" w:rsidRPr="00FF6CD9" w:rsidRDefault="00D041F8" w:rsidP="00392294">
      <w:p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Seront exclus d’office : </w:t>
      </w:r>
    </w:p>
    <w:p w14:paraId="768CA8E7" w14:textId="011C49B3" w:rsidR="00F43885" w:rsidRDefault="00F43885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 xml:space="preserve">Les dossiers </w:t>
      </w:r>
      <w:r w:rsidRPr="00F31DDE">
        <w:rPr>
          <w:rFonts w:ascii="Marianne" w:hAnsi="Marianne"/>
          <w:b/>
          <w:szCs w:val="20"/>
        </w:rPr>
        <w:t>incomplets</w:t>
      </w:r>
    </w:p>
    <w:p w14:paraId="205CE004" w14:textId="66E89588" w:rsidR="003701AF" w:rsidRDefault="003701AF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 xml:space="preserve">Les projets présentés </w:t>
      </w:r>
      <w:r w:rsidRPr="00F31DDE">
        <w:rPr>
          <w:rFonts w:ascii="Marianne" w:hAnsi="Marianne"/>
          <w:b/>
          <w:szCs w:val="20"/>
        </w:rPr>
        <w:t xml:space="preserve">par un </w:t>
      </w:r>
      <w:r w:rsidR="00237163">
        <w:rPr>
          <w:rFonts w:ascii="Marianne" w:hAnsi="Marianne"/>
          <w:b/>
          <w:szCs w:val="20"/>
        </w:rPr>
        <w:t>EHPAD</w:t>
      </w:r>
      <w:r w:rsidRPr="00F31DDE">
        <w:rPr>
          <w:rFonts w:ascii="Marianne" w:hAnsi="Marianne"/>
          <w:b/>
          <w:szCs w:val="20"/>
        </w:rPr>
        <w:t xml:space="preserve"> avec moins de </w:t>
      </w:r>
      <w:r w:rsidR="000C483B">
        <w:rPr>
          <w:rFonts w:ascii="Marianne" w:hAnsi="Marianne"/>
          <w:b/>
          <w:szCs w:val="20"/>
        </w:rPr>
        <w:t>60</w:t>
      </w:r>
      <w:r w:rsidR="000C483B" w:rsidRPr="00F31DDE">
        <w:rPr>
          <w:rFonts w:ascii="Marianne" w:hAnsi="Marianne"/>
          <w:b/>
          <w:szCs w:val="20"/>
        </w:rPr>
        <w:t xml:space="preserve"> </w:t>
      </w:r>
      <w:r w:rsidRPr="00F31DDE">
        <w:rPr>
          <w:rFonts w:ascii="Marianne" w:hAnsi="Marianne"/>
          <w:b/>
          <w:szCs w:val="20"/>
        </w:rPr>
        <w:t>places</w:t>
      </w:r>
    </w:p>
    <w:p w14:paraId="74A9179B" w14:textId="6A72DBC2" w:rsidR="00D041F8" w:rsidRPr="00FF6CD9" w:rsidRDefault="00D041F8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Les projets ne répondant pas aux </w:t>
      </w:r>
      <w:r w:rsidRPr="00F31DDE">
        <w:rPr>
          <w:rFonts w:ascii="Marianne" w:hAnsi="Marianne"/>
          <w:b/>
          <w:szCs w:val="20"/>
        </w:rPr>
        <w:t>exigences règlementaires</w:t>
      </w:r>
      <w:r w:rsidR="002C6DCD">
        <w:rPr>
          <w:rFonts w:ascii="Marianne" w:hAnsi="Marianne"/>
          <w:b/>
          <w:szCs w:val="20"/>
        </w:rPr>
        <w:t xml:space="preserve"> notamment en termes de projet architectural</w:t>
      </w:r>
    </w:p>
    <w:p w14:paraId="15FB84A8" w14:textId="77777777" w:rsidR="00B22D39" w:rsidRPr="00FF6CD9" w:rsidRDefault="00B22D39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>Les projets présentant un financement excédant le forfait alloué</w:t>
      </w:r>
    </w:p>
    <w:p w14:paraId="6D1CD182" w14:textId="49ECA770" w:rsidR="00392294" w:rsidRDefault="00392294" w:rsidP="0095507C">
      <w:pPr>
        <w:pStyle w:val="Paragraphedeliste"/>
        <w:numPr>
          <w:ilvl w:val="0"/>
          <w:numId w:val="8"/>
        </w:numPr>
        <w:ind w:left="142"/>
        <w:rPr>
          <w:rFonts w:ascii="Marianne" w:hAnsi="Marianne"/>
          <w:szCs w:val="20"/>
        </w:rPr>
      </w:pPr>
      <w:r w:rsidRPr="00FF6CD9">
        <w:rPr>
          <w:rFonts w:ascii="Marianne" w:hAnsi="Marianne"/>
          <w:szCs w:val="20"/>
        </w:rPr>
        <w:t xml:space="preserve">Les projets </w:t>
      </w:r>
      <w:r w:rsidRPr="00F31DDE">
        <w:rPr>
          <w:rFonts w:ascii="Marianne" w:hAnsi="Marianne"/>
          <w:b/>
          <w:szCs w:val="20"/>
        </w:rPr>
        <w:t xml:space="preserve">ne garantissant pas une ouverture effective du PASA au plus tard le </w:t>
      </w:r>
      <w:r w:rsidR="00FF6CD9" w:rsidRPr="00F31DDE">
        <w:rPr>
          <w:rFonts w:ascii="Marianne" w:hAnsi="Marianne"/>
          <w:b/>
          <w:szCs w:val="20"/>
        </w:rPr>
        <w:t>01/04</w:t>
      </w:r>
      <w:r w:rsidRPr="00F31DDE">
        <w:rPr>
          <w:rFonts w:ascii="Marianne" w:hAnsi="Marianne"/>
          <w:b/>
          <w:szCs w:val="20"/>
        </w:rPr>
        <w:t>/20</w:t>
      </w:r>
      <w:r w:rsidR="00FF6CD9" w:rsidRPr="00F31DDE">
        <w:rPr>
          <w:rFonts w:ascii="Marianne" w:hAnsi="Marianne"/>
          <w:b/>
          <w:szCs w:val="20"/>
        </w:rPr>
        <w:t>2</w:t>
      </w:r>
      <w:r w:rsidR="002C6DCD">
        <w:rPr>
          <w:rFonts w:ascii="Marianne" w:hAnsi="Marianne"/>
          <w:b/>
          <w:szCs w:val="20"/>
        </w:rPr>
        <w:t>5</w:t>
      </w:r>
      <w:r w:rsidR="003701AF">
        <w:rPr>
          <w:rFonts w:ascii="Marianne" w:hAnsi="Marianne"/>
          <w:szCs w:val="20"/>
        </w:rPr>
        <w:t xml:space="preserve">. </w:t>
      </w:r>
      <w:r w:rsidR="003701AF" w:rsidRPr="009E3744">
        <w:rPr>
          <w:rFonts w:ascii="Marianne" w:hAnsi="Marianne"/>
          <w:szCs w:val="20"/>
        </w:rPr>
        <w:t xml:space="preserve">En cas de non-ouverture </w:t>
      </w:r>
      <w:r w:rsidR="0015585A" w:rsidRPr="009E3744">
        <w:rPr>
          <w:rFonts w:ascii="Marianne" w:hAnsi="Marianne"/>
          <w:szCs w:val="20"/>
        </w:rPr>
        <w:t xml:space="preserve">effective </w:t>
      </w:r>
      <w:r w:rsidR="005159B0">
        <w:rPr>
          <w:rFonts w:ascii="Marianne" w:hAnsi="Marianne"/>
          <w:szCs w:val="20"/>
        </w:rPr>
        <w:t>avant octobre 2025</w:t>
      </w:r>
      <w:r w:rsidR="003701AF" w:rsidRPr="009E3744">
        <w:rPr>
          <w:rFonts w:ascii="Marianne" w:hAnsi="Marianne"/>
          <w:szCs w:val="20"/>
        </w:rPr>
        <w:t xml:space="preserve">, </w:t>
      </w:r>
      <w:r w:rsidR="002C3159" w:rsidRPr="009E3744">
        <w:rPr>
          <w:rFonts w:ascii="Marianne" w:hAnsi="Marianne"/>
          <w:szCs w:val="20"/>
        </w:rPr>
        <w:t>les crédits seront récupéré</w:t>
      </w:r>
      <w:r w:rsidR="0015585A" w:rsidRPr="009E3744">
        <w:rPr>
          <w:rFonts w:ascii="Marianne" w:hAnsi="Marianne"/>
          <w:szCs w:val="20"/>
        </w:rPr>
        <w:t>s pour être redistribués</w:t>
      </w:r>
      <w:r w:rsidR="003701AF" w:rsidRPr="009E3744">
        <w:rPr>
          <w:rFonts w:ascii="Marianne" w:hAnsi="Marianne"/>
          <w:szCs w:val="20"/>
        </w:rPr>
        <w:t>.</w:t>
      </w:r>
      <w:r w:rsidR="005159B0">
        <w:rPr>
          <w:rFonts w:ascii="Marianne" w:hAnsi="Marianne"/>
          <w:szCs w:val="20"/>
        </w:rPr>
        <w:t xml:space="preserve"> Pour les projets ciblant 2026, la date limite est </w:t>
      </w:r>
      <w:proofErr w:type="gramStart"/>
      <w:r w:rsidR="005159B0">
        <w:rPr>
          <w:rFonts w:ascii="Marianne" w:hAnsi="Marianne"/>
          <w:szCs w:val="20"/>
        </w:rPr>
        <w:t>fixé</w:t>
      </w:r>
      <w:proofErr w:type="gramEnd"/>
      <w:r w:rsidR="005159B0">
        <w:rPr>
          <w:rFonts w:ascii="Marianne" w:hAnsi="Marianne"/>
          <w:szCs w:val="20"/>
        </w:rPr>
        <w:t xml:space="preserve"> au 01/04/2026. Les financements seront ajustés au prorata de la date d’ouverture.</w:t>
      </w:r>
    </w:p>
    <w:p w14:paraId="1A3AD4F3" w14:textId="6E40C36D" w:rsidR="0042274F" w:rsidRDefault="0042274F" w:rsidP="0042274F">
      <w:pPr>
        <w:pStyle w:val="Paragraphedeliste"/>
        <w:ind w:left="142"/>
        <w:rPr>
          <w:rFonts w:ascii="Marianne" w:hAnsi="Marianne"/>
          <w:szCs w:val="20"/>
        </w:rPr>
      </w:pPr>
    </w:p>
    <w:p w14:paraId="2658D578" w14:textId="77777777" w:rsidR="003D6D78" w:rsidRPr="00FF6CD9" w:rsidRDefault="003D6D78" w:rsidP="003701AF">
      <w:pPr>
        <w:pStyle w:val="Titre1"/>
        <w:spacing w:before="120"/>
        <w:ind w:left="142"/>
        <w:rPr>
          <w:rFonts w:ascii="Marianne" w:hAnsi="Marianne"/>
          <w:b/>
          <w:color w:val="A5A5A5" w:themeColor="accent3"/>
          <w:sz w:val="36"/>
          <w:lang w:val="fr-FR"/>
        </w:rPr>
      </w:pPr>
      <w:bookmarkStart w:id="13" w:name="_Toc444729727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>Modalités de réponse</w:t>
      </w:r>
      <w:bookmarkEnd w:id="13"/>
      <w:r w:rsidRPr="00FF6CD9">
        <w:rPr>
          <w:rFonts w:ascii="Marianne" w:hAnsi="Marianne"/>
          <w:b/>
          <w:color w:val="A5A5A5" w:themeColor="accent3"/>
          <w:sz w:val="36"/>
          <w:lang w:val="fr-FR"/>
        </w:rPr>
        <w:t xml:space="preserve"> </w:t>
      </w:r>
    </w:p>
    <w:p w14:paraId="21C6EA04" w14:textId="77777777" w:rsidR="00682074" w:rsidRDefault="00682074" w:rsidP="00682074">
      <w:pPr>
        <w:rPr>
          <w:rFonts w:ascii="Marianne" w:hAnsi="Marianne"/>
          <w:szCs w:val="20"/>
        </w:rPr>
      </w:pPr>
      <w:r w:rsidRPr="00270278">
        <w:rPr>
          <w:rFonts w:ascii="Marianne" w:hAnsi="Marianne"/>
          <w:szCs w:val="20"/>
        </w:rPr>
        <w:t>Une trame de dossier de candidature est annexée au présent document.</w:t>
      </w:r>
    </w:p>
    <w:p w14:paraId="670C5DEA" w14:textId="15C7CD33" w:rsidR="00682074" w:rsidRDefault="00682074" w:rsidP="00682074">
      <w:pPr>
        <w:rPr>
          <w:rFonts w:ascii="Marianne" w:hAnsi="Marianne"/>
          <w:b/>
          <w:color w:val="FF0000"/>
          <w:szCs w:val="20"/>
        </w:rPr>
      </w:pPr>
      <w:r>
        <w:rPr>
          <w:rFonts w:ascii="Marianne" w:hAnsi="Marianne"/>
          <w:szCs w:val="20"/>
        </w:rPr>
        <w:t xml:space="preserve">Les dossiers de candidature complets devront être adressés, </w:t>
      </w:r>
      <w:r>
        <w:rPr>
          <w:rFonts w:ascii="Marianne" w:hAnsi="Marianne"/>
          <w:b/>
          <w:szCs w:val="20"/>
          <w:u w:val="single"/>
        </w:rPr>
        <w:t xml:space="preserve">au plus tard le 11 octobre 2024 </w:t>
      </w:r>
      <w:r>
        <w:rPr>
          <w:rFonts w:ascii="Marianne" w:hAnsi="Marianne"/>
          <w:szCs w:val="20"/>
        </w:rPr>
        <w:t xml:space="preserve">par voie électronique à l’adresse suivante : </w:t>
      </w:r>
      <w:hyperlink r:id="rId14" w:history="1">
        <w:r w:rsidR="001E5799" w:rsidRPr="00E3576D">
          <w:rPr>
            <w:rStyle w:val="Lienhypertexte"/>
            <w:rFonts w:ascii="Marianne" w:hAnsi="Marianne"/>
            <w:szCs w:val="20"/>
          </w:rPr>
          <w:t>ars-pdl-dasm-aap@ars.sante.fr</w:t>
        </w:r>
      </w:hyperlink>
      <w:r w:rsidRPr="00270278">
        <w:rPr>
          <w:rFonts w:ascii="Marianne" w:hAnsi="Marianne"/>
          <w:szCs w:val="20"/>
          <w:u w:val="single"/>
        </w:rPr>
        <w:t>,</w:t>
      </w:r>
      <w:r>
        <w:rPr>
          <w:rFonts w:ascii="Marianne" w:hAnsi="Marianne"/>
          <w:szCs w:val="20"/>
          <w:u w:val="single"/>
        </w:rPr>
        <w:t xml:space="preserve"> copie à votre délégation territoriale (</w:t>
      </w:r>
      <w:hyperlink r:id="rId15" w:tooltip="mailto:ars-dt44-contact@ars.sante.fr" w:history="1">
        <w:r>
          <w:rPr>
            <w:rStyle w:val="Lienhypertexte"/>
            <w:rFonts w:ascii="Marianne" w:hAnsi="Marianne"/>
            <w:szCs w:val="20"/>
          </w:rPr>
          <w:t>ars-dt44-contact@ars.sante.fr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6" w:tooltip="mailto:ars-dt49-contact@ars.sante.fr" w:history="1">
        <w:r>
          <w:rPr>
            <w:rStyle w:val="Lienhypertexte"/>
            <w:rFonts w:ascii="Marianne" w:hAnsi="Marianne"/>
            <w:szCs w:val="20"/>
          </w:rPr>
          <w:t>ars-dt49-contact@ars.sante.fr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7" w:tooltip="mailto:ars-dt53-contact@ars.sante.fr" w:history="1">
        <w:r>
          <w:rPr>
            <w:rStyle w:val="Lienhypertexte"/>
            <w:rFonts w:ascii="Marianne" w:hAnsi="Marianne"/>
            <w:szCs w:val="20"/>
          </w:rPr>
          <w:t>ars-dt53-contact@ars.sante.fr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8" w:tooltip="mailto:ars-dt72-contact@ars.sante.fr" w:history="1">
        <w:r>
          <w:rPr>
            <w:rStyle w:val="Lienhypertexte"/>
            <w:rFonts w:ascii="Marianne" w:hAnsi="Marianne"/>
            <w:szCs w:val="20"/>
          </w:rPr>
          <w:t>ars-dt72-contact@ars.sante.fr</w:t>
        </w:r>
      </w:hyperlink>
      <w:r>
        <w:rPr>
          <w:rFonts w:ascii="Marianne" w:hAnsi="Marianne"/>
          <w:szCs w:val="20"/>
          <w:u w:val="single"/>
        </w:rPr>
        <w:t xml:space="preserve"> / </w:t>
      </w:r>
      <w:hyperlink r:id="rId19" w:tooltip="mailto:ars-dt85-contact@ars.sante.fr" w:history="1">
        <w:r>
          <w:rPr>
            <w:rStyle w:val="Lienhypertexte"/>
            <w:rFonts w:ascii="Marianne" w:hAnsi="Marianne"/>
            <w:szCs w:val="20"/>
          </w:rPr>
          <w:t>ars-dt85-contact@ars.sante.fr</w:t>
        </w:r>
      </w:hyperlink>
      <w:r>
        <w:rPr>
          <w:rFonts w:ascii="Marianne" w:hAnsi="Marianne"/>
          <w:szCs w:val="20"/>
          <w:u w:val="single"/>
        </w:rPr>
        <w:t xml:space="preserve">). </w:t>
      </w:r>
    </w:p>
    <w:p w14:paraId="607BB844" w14:textId="77777777" w:rsidR="00682074" w:rsidRDefault="00682074" w:rsidP="00682074">
      <w:pPr>
        <w:rPr>
          <w:rFonts w:ascii="Marianne" w:hAnsi="Marianne"/>
          <w:szCs w:val="20"/>
        </w:rPr>
      </w:pPr>
      <w:r>
        <w:rPr>
          <w:rFonts w:ascii="Marianne" w:hAnsi="Marianne"/>
          <w:szCs w:val="20"/>
        </w:rPr>
        <w:t>L’Agence Régionale de Santé accusera réception par mail de la réception du dossier de candidature.</w:t>
      </w:r>
    </w:p>
    <w:p w14:paraId="03E1AB5B" w14:textId="7E96D768" w:rsidR="007677B5" w:rsidRDefault="003701AF" w:rsidP="00500BCA">
      <w:pPr>
        <w:pStyle w:val="Titre1"/>
        <w:spacing w:before="120"/>
        <w:rPr>
          <w:rFonts w:ascii="Marianne" w:hAnsi="Marianne"/>
          <w:b/>
          <w:color w:val="A5A5A5" w:themeColor="accent3"/>
          <w:sz w:val="36"/>
          <w:lang w:val="fr-FR"/>
        </w:rPr>
      </w:pPr>
      <w:r w:rsidRPr="003701AF">
        <w:rPr>
          <w:rFonts w:ascii="Marianne" w:hAnsi="Marianne"/>
          <w:b/>
          <w:color w:val="A5A5A5" w:themeColor="accent3"/>
          <w:sz w:val="36"/>
          <w:lang w:val="fr-FR"/>
        </w:rPr>
        <w:t>Calendrier</w:t>
      </w:r>
    </w:p>
    <w:p w14:paraId="7BD2BC4B" w14:textId="42BB7743" w:rsidR="00612852" w:rsidRPr="00612852" w:rsidRDefault="00612852" w:rsidP="00612852">
      <w:pPr>
        <w:rPr>
          <w:rFonts w:ascii="Marianne" w:hAnsi="Marianne"/>
          <w:szCs w:val="20"/>
        </w:rPr>
      </w:pPr>
      <w:r w:rsidRPr="00612852">
        <w:rPr>
          <w:rFonts w:ascii="Marianne" w:hAnsi="Marianne"/>
          <w:szCs w:val="20"/>
        </w:rPr>
        <w:t>Le calendrier</w:t>
      </w:r>
      <w:r w:rsidR="005E56BA">
        <w:rPr>
          <w:rFonts w:ascii="Marianne" w:hAnsi="Marianne"/>
          <w:szCs w:val="20"/>
        </w:rPr>
        <w:t xml:space="preserve"> prévisionnel</w:t>
      </w:r>
      <w:r w:rsidRPr="00612852">
        <w:rPr>
          <w:rFonts w:ascii="Marianne" w:hAnsi="Marianne"/>
          <w:szCs w:val="20"/>
        </w:rPr>
        <w:t xml:space="preserve"> de mise en œuvre est le suivant :</w:t>
      </w:r>
    </w:p>
    <w:p w14:paraId="1635D95A" w14:textId="6B74D1B6" w:rsidR="00D16D09" w:rsidRDefault="003701AF" w:rsidP="00392294">
      <w:pPr>
        <w:ind w:left="142"/>
      </w:pPr>
      <w:r>
        <w:rPr>
          <w:noProof/>
          <w:lang w:eastAsia="fr-FR" w:bidi="ar-SA"/>
        </w:rPr>
        <w:drawing>
          <wp:inline distT="0" distB="0" distL="0" distR="0" wp14:anchorId="54AE29FA" wp14:editId="48E44DBC">
            <wp:extent cx="5848350" cy="1019175"/>
            <wp:effectExtent l="0" t="0" r="3810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bookmarkEnd w:id="3"/>
    <w:p w14:paraId="2AE01E93" w14:textId="77777777" w:rsidR="0029304A" w:rsidRDefault="0029304A" w:rsidP="00392294">
      <w:pPr>
        <w:spacing w:after="0"/>
        <w:ind w:left="142"/>
        <w:jc w:val="left"/>
        <w:rPr>
          <w:rFonts w:ascii="Times New Roman" w:hAnsi="Times New Roman" w:cs="Times New Roman"/>
          <w:b/>
          <w:bCs/>
          <w:szCs w:val="20"/>
          <w:lang w:eastAsia="fr-FR" w:bidi="ar-SA"/>
        </w:rPr>
      </w:pPr>
    </w:p>
    <w:p w14:paraId="229C515C" w14:textId="4D8D0F19" w:rsidR="001A3FEB" w:rsidRPr="001A3FEB" w:rsidRDefault="001A3FEB" w:rsidP="00392294">
      <w:pPr>
        <w:pStyle w:val="Corpsdetexte"/>
        <w:ind w:left="142"/>
      </w:pPr>
    </w:p>
    <w:p w14:paraId="0951CFE1" w14:textId="0ECBAB5C" w:rsidR="00BE1485" w:rsidRPr="00BE1485" w:rsidRDefault="00BE1485" w:rsidP="00FF6CD9">
      <w:pPr>
        <w:pStyle w:val="Titre1"/>
        <w:spacing w:before="240" w:after="120"/>
        <w:rPr>
          <w:rFonts w:ascii="Marianne" w:hAnsi="Marianne"/>
          <w:b/>
          <w:color w:val="00B0F0"/>
          <w:sz w:val="36"/>
          <w:lang w:val="fr-FR"/>
        </w:rPr>
      </w:pPr>
      <w:r w:rsidRPr="00BE1485">
        <w:rPr>
          <w:rFonts w:ascii="Marianne" w:hAnsi="Marianne"/>
          <w:b/>
          <w:color w:val="00B0F0"/>
          <w:sz w:val="36"/>
          <w:lang w:val="fr-FR"/>
        </w:rPr>
        <w:t>Dossier de candidature</w:t>
      </w:r>
    </w:p>
    <w:p w14:paraId="1C3DBDE8" w14:textId="0AD7868F" w:rsidR="001A3FEB" w:rsidRPr="00FF6CD9" w:rsidRDefault="00FF6CD9" w:rsidP="00FF6CD9">
      <w:pPr>
        <w:pStyle w:val="Titre1"/>
        <w:spacing w:before="240" w:after="120"/>
        <w:rPr>
          <w:rFonts w:ascii="Marianne" w:hAnsi="Marianne"/>
          <w:b/>
          <w:color w:val="A5A5A5" w:themeColor="accent3"/>
          <w:sz w:val="36"/>
          <w:lang w:val="fr-FR"/>
        </w:rPr>
      </w:pPr>
      <w:r>
        <w:rPr>
          <w:rFonts w:ascii="Marianne" w:hAnsi="Marianne"/>
          <w:b/>
          <w:color w:val="A5A5A5" w:themeColor="accent3"/>
          <w:sz w:val="36"/>
          <w:lang w:val="fr-FR"/>
        </w:rPr>
        <w:t>Annexe</w:t>
      </w:r>
      <w:r w:rsidR="0055603F">
        <w:rPr>
          <w:rFonts w:ascii="Marianne" w:hAnsi="Marianne"/>
          <w:b/>
          <w:color w:val="A5A5A5" w:themeColor="accent3"/>
          <w:sz w:val="36"/>
          <w:lang w:val="fr-FR"/>
        </w:rPr>
        <w:t xml:space="preserve"> 1</w:t>
      </w:r>
      <w:r>
        <w:rPr>
          <w:rFonts w:ascii="Marianne" w:hAnsi="Marianne"/>
          <w:b/>
          <w:color w:val="A5A5A5" w:themeColor="accent3"/>
          <w:sz w:val="36"/>
          <w:lang w:val="fr-FR"/>
        </w:rPr>
        <w:t xml:space="preserve"> – Dossier d</w:t>
      </w:r>
      <w:r w:rsidR="00EC586F">
        <w:rPr>
          <w:rFonts w:ascii="Marianne" w:hAnsi="Marianne"/>
          <w:b/>
          <w:color w:val="A5A5A5" w:themeColor="accent3"/>
          <w:sz w:val="36"/>
          <w:lang w:val="fr-FR"/>
        </w:rPr>
        <w:t>e demande de création d’un PASA</w:t>
      </w:r>
    </w:p>
    <w:tbl>
      <w:tblPr>
        <w:tblW w:w="9073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073"/>
      </w:tblGrid>
      <w:tr w:rsidR="00500BCA" w14:paraId="393C368F" w14:textId="77777777" w:rsidTr="00167737">
        <w:trPr>
          <w:trHeight w:val="3329"/>
        </w:trPr>
        <w:tc>
          <w:tcPr>
            <w:tcW w:w="9073" w:type="dxa"/>
            <w:tcBorders>
              <w:right w:val="single" w:sz="4" w:space="0" w:color="auto"/>
            </w:tcBorders>
          </w:tcPr>
          <w:p w14:paraId="76BA6879" w14:textId="1CCAD1A3" w:rsidR="00500BCA" w:rsidRDefault="00500BCA" w:rsidP="00167737">
            <w:pPr>
              <w:pStyle w:val="Titre9"/>
              <w:ind w:right="-4"/>
              <w:rPr>
                <w:rFonts w:ascii="Marianne" w:hAnsi="Marianne" w:cs="Arial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Auteur de la demande</w:t>
            </w:r>
            <w:r>
              <w:rPr>
                <w:rFonts w:ascii="Marianne" w:hAnsi="Marianne" w:cs="Arial"/>
              </w:rPr>
              <w:t> :</w:t>
            </w:r>
            <w:r w:rsidR="00072D7B">
              <w:rPr>
                <w:rFonts w:ascii="Marianne" w:hAnsi="Marianne" w:cs="Arial"/>
              </w:rPr>
              <w:t xml:space="preserve"> </w:t>
            </w:r>
          </w:p>
          <w:p w14:paraId="6846E2F7" w14:textId="1F705641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proofErr w:type="gramStart"/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n</w:t>
            </w:r>
            <w:proofErr w:type="gramEnd"/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° </w:t>
            </w:r>
            <w:proofErr w:type="spellStart"/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finess</w:t>
            </w:r>
            <w:proofErr w:type="spellEnd"/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 juridique :</w:t>
            </w:r>
            <w:r w:rsidR="00072D7B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 </w:t>
            </w:r>
          </w:p>
          <w:p w14:paraId="027E0510" w14:textId="0FF6E9A2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Adresse et lieu d’implantation du PASA :</w:t>
            </w:r>
            <w:r w:rsidR="00072D7B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 </w:t>
            </w:r>
          </w:p>
          <w:p w14:paraId="3794D66F" w14:textId="77777777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</w:p>
          <w:p w14:paraId="63F32CD4" w14:textId="77777777" w:rsidR="00500BCA" w:rsidRPr="00500BCA" w:rsidRDefault="00500BCA" w:rsidP="00167737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% de résidents présentant des troubles du comportement modérés, consécutifs particulièrement d'une maladie </w:t>
            </w:r>
            <w:proofErr w:type="spellStart"/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>neuro-dégénérative</w:t>
            </w:r>
            <w:proofErr w:type="spellEnd"/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 associée à un syndrome démentiel : </w:t>
            </w:r>
          </w:p>
          <w:p w14:paraId="030B9CF5" w14:textId="77777777" w:rsidR="00500BCA" w:rsidRPr="00500BCA" w:rsidRDefault="00500BCA" w:rsidP="00500BCA">
            <w:pPr>
              <w:pStyle w:val="Titre9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</w:p>
          <w:p w14:paraId="6F91119B" w14:textId="77777777" w:rsidR="00500BCA" w:rsidRPr="00500BCA" w:rsidRDefault="00500BCA" w:rsidP="00500BCA">
            <w:pPr>
              <w:pStyle w:val="Titre9"/>
              <w:spacing w:after="0"/>
              <w:ind w:right="-4"/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</w:pPr>
            <w:r w:rsidRPr="00500BCA">
              <w:rPr>
                <w:rFonts w:ascii="Marianne" w:hAnsi="Marianne" w:cs="Arial"/>
                <w:b/>
                <w:spacing w:val="0"/>
                <w:kern w:val="0"/>
                <w:sz w:val="20"/>
                <w:szCs w:val="20"/>
              </w:rPr>
              <w:t xml:space="preserve">Personne référente sur ce dossier : </w:t>
            </w:r>
          </w:p>
          <w:p w14:paraId="2B5D66C4" w14:textId="77777777" w:rsidR="00500BCA" w:rsidRPr="00500BCA" w:rsidRDefault="00500BCA" w:rsidP="00500BCA">
            <w:pPr>
              <w:pStyle w:val="Titre9"/>
              <w:spacing w:before="0"/>
              <w:ind w:right="-4"/>
              <w:rPr>
                <w:rFonts w:cs="Arial"/>
                <w:i/>
              </w:rPr>
            </w:pPr>
            <w:r w:rsidRPr="00500BCA">
              <w:rPr>
                <w:rFonts w:ascii="Marianne" w:hAnsi="Marianne" w:cs="Arial"/>
                <w:i/>
                <w:spacing w:val="0"/>
                <w:kern w:val="0"/>
                <w:sz w:val="20"/>
                <w:szCs w:val="20"/>
              </w:rPr>
              <w:t>(Nom, qualité et adresse mél)</w:t>
            </w:r>
          </w:p>
        </w:tc>
      </w:tr>
    </w:tbl>
    <w:p w14:paraId="402DBFC6" w14:textId="62088246" w:rsidR="00663E3A" w:rsidRPr="001B1ED7" w:rsidRDefault="00663E3A" w:rsidP="00663E3A">
      <w:pPr>
        <w:rPr>
          <w:rFonts w:cs="Arial"/>
          <w:b/>
          <w:bCs/>
          <w:sz w:val="2"/>
          <w:szCs w:val="2"/>
        </w:rPr>
      </w:pPr>
    </w:p>
    <w:tbl>
      <w:tblPr>
        <w:tblW w:w="900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4649"/>
      </w:tblGrid>
      <w:tr w:rsidR="00663E3A" w:rsidRPr="00D41001" w14:paraId="74C47B9D" w14:textId="77777777" w:rsidTr="001A7704">
        <w:trPr>
          <w:trHeight w:val="491"/>
        </w:trPr>
        <w:tc>
          <w:tcPr>
            <w:tcW w:w="4358" w:type="dxa"/>
            <w:vAlign w:val="center"/>
          </w:tcPr>
          <w:p w14:paraId="3622D597" w14:textId="12CBBFB0" w:rsidR="001432A4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Date d</w:t>
            </w:r>
            <w:r w:rsidR="00D40528" w:rsidRPr="00D41001">
              <w:rPr>
                <w:rFonts w:ascii="Marianne" w:hAnsi="Marianne" w:cs="Arial"/>
                <w:b/>
                <w:szCs w:val="20"/>
              </w:rPr>
              <w:t>’</w:t>
            </w:r>
            <w:r w:rsidRPr="00D41001">
              <w:rPr>
                <w:rFonts w:ascii="Marianne" w:hAnsi="Marianne" w:cs="Arial"/>
                <w:b/>
                <w:szCs w:val="20"/>
              </w:rPr>
              <w:t>ouverture</w:t>
            </w:r>
            <w:r w:rsidR="00CF3916">
              <w:rPr>
                <w:rFonts w:ascii="Marianne" w:hAnsi="Marianne" w:cs="Arial"/>
                <w:b/>
                <w:szCs w:val="20"/>
              </w:rPr>
              <w:t xml:space="preserve"> présentielle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du PASA</w:t>
            </w:r>
            <w:r w:rsidR="001432A4" w:rsidRPr="00D41001">
              <w:rPr>
                <w:rFonts w:ascii="Marianne" w:hAnsi="Marianne" w:cs="Arial"/>
                <w:b/>
                <w:szCs w:val="20"/>
              </w:rPr>
              <w:t xml:space="preserve"> </w:t>
            </w:r>
          </w:p>
          <w:p w14:paraId="7168C058" w14:textId="01173127" w:rsidR="00663E3A" w:rsidRPr="00D41001" w:rsidRDefault="00CF3916" w:rsidP="00072D7B">
            <w:pPr>
              <w:rPr>
                <w:rFonts w:ascii="Marianne" w:hAnsi="Marianne" w:cs="Arial"/>
                <w:b/>
                <w:i/>
                <w:color w:val="FF0000"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A</w:t>
            </w:r>
            <w:r w:rsidR="001432A4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u plus tard</w:t>
            </w:r>
            <w:r w:rsidR="00D41001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le 01/04/202</w:t>
            </w:r>
            <w:r w:rsidR="002C6DCD">
              <w:rPr>
                <w:rFonts w:ascii="Marianne" w:hAnsi="Marianne" w:cs="Arial"/>
                <w:b/>
                <w:i/>
                <w:color w:val="00B0F0"/>
                <w:szCs w:val="20"/>
              </w:rPr>
              <w:t>5</w:t>
            </w:r>
            <w:r w:rsidR="00887D99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OU précision de </w:t>
            </w:r>
            <w:r w:rsidR="00072D7B">
              <w:rPr>
                <w:rFonts w:ascii="Marianne" w:hAnsi="Marianne" w:cs="Arial"/>
                <w:b/>
                <w:i/>
                <w:color w:val="00B0F0"/>
                <w:szCs w:val="20"/>
              </w:rPr>
              <w:t>la date</w:t>
            </w:r>
            <w:r w:rsidR="00887D99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souhaitée d’ouverture</w:t>
            </w:r>
            <w:r w:rsidR="00072D7B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en 2026</w:t>
            </w:r>
          </w:p>
        </w:tc>
        <w:tc>
          <w:tcPr>
            <w:tcW w:w="4649" w:type="dxa"/>
          </w:tcPr>
          <w:p w14:paraId="5AA7DC8A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9C1F0E" w:rsidRPr="00D41001" w14:paraId="7715FB9E" w14:textId="77777777" w:rsidTr="001A7704">
        <w:trPr>
          <w:trHeight w:val="883"/>
        </w:trPr>
        <w:tc>
          <w:tcPr>
            <w:tcW w:w="4358" w:type="dxa"/>
            <w:vAlign w:val="center"/>
          </w:tcPr>
          <w:p w14:paraId="6187A139" w14:textId="33C1C89B" w:rsidR="003B0FD3" w:rsidRPr="00D41001" w:rsidRDefault="009C1F0E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 xml:space="preserve">Critères </w:t>
            </w:r>
            <w:r w:rsidR="00B22D39" w:rsidRPr="00D41001">
              <w:rPr>
                <w:rFonts w:ascii="Marianne" w:hAnsi="Marianne" w:cs="Arial"/>
                <w:b/>
                <w:szCs w:val="20"/>
              </w:rPr>
              <w:t xml:space="preserve">et procédure </w:t>
            </w:r>
            <w:r w:rsidRPr="00D41001">
              <w:rPr>
                <w:rFonts w:ascii="Marianne" w:hAnsi="Marianne" w:cs="Arial"/>
                <w:b/>
                <w:szCs w:val="20"/>
              </w:rPr>
              <w:t>d’admission et de sortie</w:t>
            </w:r>
          </w:p>
        </w:tc>
        <w:tc>
          <w:tcPr>
            <w:tcW w:w="4649" w:type="dxa"/>
          </w:tcPr>
          <w:p w14:paraId="2B40FC26" w14:textId="77777777" w:rsidR="009C1F0E" w:rsidRPr="00D41001" w:rsidRDefault="009C1F0E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07ED45C1" w14:textId="77777777" w:rsidTr="001A7704">
        <w:trPr>
          <w:trHeight w:val="883"/>
        </w:trPr>
        <w:tc>
          <w:tcPr>
            <w:tcW w:w="4358" w:type="dxa"/>
            <w:vAlign w:val="center"/>
          </w:tcPr>
          <w:p w14:paraId="2162D6FC" w14:textId="3D626C8B" w:rsidR="001432A4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 xml:space="preserve">Modalités de détermination de la file active </w:t>
            </w:r>
            <w:r w:rsidR="00500BCA">
              <w:rPr>
                <w:rFonts w:ascii="Marianne" w:hAnsi="Marianne" w:cs="Arial"/>
                <w:b/>
                <w:szCs w:val="20"/>
              </w:rPr>
              <w:t>et fil active prévue</w:t>
            </w:r>
          </w:p>
          <w:p w14:paraId="53966DFD" w14:textId="36DA4DCC" w:rsidR="00663E3A" w:rsidRPr="00E01571" w:rsidRDefault="00CF3916" w:rsidP="00E01571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D</w:t>
            </w:r>
            <w:r w:rsidR="00663E3A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oit être supérieure à 20 résidents</w:t>
            </w:r>
          </w:p>
        </w:tc>
        <w:tc>
          <w:tcPr>
            <w:tcW w:w="4649" w:type="dxa"/>
          </w:tcPr>
          <w:p w14:paraId="221FEB12" w14:textId="77777777" w:rsidR="00663E3A" w:rsidRDefault="00663E3A" w:rsidP="00E510E9">
            <w:pPr>
              <w:rPr>
                <w:rFonts w:ascii="Marianne" w:hAnsi="Marianne" w:cs="Arial"/>
                <w:szCs w:val="20"/>
              </w:rPr>
            </w:pPr>
          </w:p>
          <w:p w14:paraId="4D065B66" w14:textId="24F456D2" w:rsidR="0051333B" w:rsidRPr="00D41001" w:rsidRDefault="0051333B" w:rsidP="00E510E9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 </w:t>
            </w:r>
          </w:p>
        </w:tc>
      </w:tr>
      <w:tr w:rsidR="00B22D39" w:rsidRPr="00D41001" w14:paraId="0BAC1E71" w14:textId="77777777" w:rsidTr="001A7704">
        <w:trPr>
          <w:trHeight w:val="883"/>
        </w:trPr>
        <w:tc>
          <w:tcPr>
            <w:tcW w:w="4358" w:type="dxa"/>
            <w:vAlign w:val="center"/>
          </w:tcPr>
          <w:p w14:paraId="3499AD98" w14:textId="77777777" w:rsidR="00B22D39" w:rsidRPr="00D41001" w:rsidRDefault="00B22D39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Dispositions prévues pour garantir le respect des droits des usagers et l’intégration de la famille</w:t>
            </w:r>
            <w:r w:rsidR="00392294" w:rsidRPr="00D41001">
              <w:rPr>
                <w:rFonts w:ascii="Marianne" w:hAnsi="Marianne" w:cs="Arial"/>
                <w:b/>
                <w:szCs w:val="20"/>
              </w:rPr>
              <w:t xml:space="preserve"> (recherche du consentement, etc…)</w:t>
            </w:r>
          </w:p>
          <w:p w14:paraId="06A567B4" w14:textId="046D0A63" w:rsidR="001432A4" w:rsidRPr="00D41001" w:rsidRDefault="00271FF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Le programme d’activités prévoit la participation des familles</w:t>
            </w:r>
          </w:p>
        </w:tc>
        <w:tc>
          <w:tcPr>
            <w:tcW w:w="4649" w:type="dxa"/>
          </w:tcPr>
          <w:p w14:paraId="128822CF" w14:textId="77777777" w:rsidR="00B22D39" w:rsidRPr="00D41001" w:rsidRDefault="00B22D39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18AEAD49" w14:textId="77777777" w:rsidTr="001A7704">
        <w:trPr>
          <w:trHeight w:val="920"/>
        </w:trPr>
        <w:tc>
          <w:tcPr>
            <w:tcW w:w="4358" w:type="dxa"/>
          </w:tcPr>
          <w:p w14:paraId="65189437" w14:textId="77777777" w:rsidR="00663E3A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Jours et horaires d’ouverture</w:t>
            </w:r>
          </w:p>
          <w:p w14:paraId="0584F0D1" w14:textId="5FFF61D7" w:rsidR="00F803E2" w:rsidRPr="001A7704" w:rsidRDefault="001432A4" w:rsidP="00E510E9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Minimum 5 jours par semaine</w:t>
            </w:r>
          </w:p>
        </w:tc>
        <w:tc>
          <w:tcPr>
            <w:tcW w:w="4649" w:type="dxa"/>
          </w:tcPr>
          <w:p w14:paraId="58173DF1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  <w:p w14:paraId="0EB0335A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01AF022A" w14:textId="77777777" w:rsidTr="001A7704">
        <w:trPr>
          <w:trHeight w:val="1077"/>
        </w:trPr>
        <w:tc>
          <w:tcPr>
            <w:tcW w:w="4358" w:type="dxa"/>
            <w:vAlign w:val="center"/>
          </w:tcPr>
          <w:p w14:paraId="003A75BB" w14:textId="1184202E" w:rsidR="00663E3A" w:rsidRPr="00D41001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 xml:space="preserve">Modalités d'accompagnement et de </w:t>
            </w:r>
            <w:r w:rsidR="00271FFA" w:rsidRPr="00D41001">
              <w:rPr>
                <w:rFonts w:ascii="Marianne" w:hAnsi="Marianne" w:cs="Arial"/>
                <w:b/>
                <w:szCs w:val="20"/>
              </w:rPr>
              <w:t>soins thérapeutiques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prévues</w:t>
            </w:r>
            <w:r w:rsidR="00B22D39" w:rsidRPr="00D41001">
              <w:rPr>
                <w:rFonts w:ascii="Marianne" w:hAnsi="Marianne" w:cs="Arial"/>
                <w:b/>
                <w:szCs w:val="20"/>
              </w:rPr>
              <w:t xml:space="preserve"> – joindre un planning prévisionnel des activités proposées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</w:t>
            </w:r>
            <w:r w:rsidRPr="00D41001">
              <w:rPr>
                <w:rFonts w:ascii="Marianne" w:hAnsi="Marianne" w:cs="Arial"/>
                <w:szCs w:val="20"/>
              </w:rPr>
              <w:t>(activités thérapeutiques individuelles et collectives, plannings, accompagnement personnalisé intégrant le rôle des proches-aidants, évaluation des activités, etc…)</w:t>
            </w:r>
          </w:p>
          <w:p w14:paraId="5DC340DA" w14:textId="77777777" w:rsidR="00663E3A" w:rsidRPr="00D41001" w:rsidRDefault="001432A4" w:rsidP="00E510E9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Un suivi et une évaluat</w:t>
            </w:r>
            <w:r w:rsidR="00FA5787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ion régulière des activités doivent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être réalisé</w:t>
            </w:r>
            <w:r w:rsidR="00FA5787"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s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(objectifs, impact et bénéfices, fréquence, satisfaction globale des résidents).</w:t>
            </w:r>
          </w:p>
          <w:p w14:paraId="433B8F4C" w14:textId="0CAE9665" w:rsidR="009A2DF3" w:rsidRPr="00E01571" w:rsidRDefault="001432A4" w:rsidP="009A2DF3">
            <w:pPr>
              <w:rPr>
                <w:rFonts w:ascii="MS Gothic" w:eastAsia="MS Gothic" w:hAnsi="MS Gothic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L’accompagnement PASA doit être intégré au projet d’accompagnement individualisé du résident (objectifs et moyens spécifiques). </w:t>
            </w:r>
          </w:p>
        </w:tc>
        <w:tc>
          <w:tcPr>
            <w:tcW w:w="4649" w:type="dxa"/>
          </w:tcPr>
          <w:p w14:paraId="5EF54042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5370BB72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70CF12A8" w14:textId="77777777" w:rsidR="00663E3A" w:rsidRDefault="00663E3A" w:rsidP="00E510E9">
            <w:pPr>
              <w:rPr>
                <w:rFonts w:ascii="Marianne" w:hAnsi="Marianne" w:cs="Arial"/>
                <w:b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Intervenants extérieurs (bénévoles, art-thérapeutes, musicothérapeutes, etc…)</w:t>
            </w:r>
          </w:p>
          <w:p w14:paraId="31F2C519" w14:textId="2F587D63" w:rsidR="00B165AA" w:rsidRPr="00D41001" w:rsidRDefault="00B165AA" w:rsidP="00E510E9">
            <w:pPr>
              <w:rPr>
                <w:rFonts w:ascii="Marianne" w:hAnsi="Marianne" w:cs="Arial"/>
                <w:b/>
                <w:szCs w:val="20"/>
              </w:rPr>
            </w:pPr>
          </w:p>
        </w:tc>
        <w:tc>
          <w:tcPr>
            <w:tcW w:w="4649" w:type="dxa"/>
          </w:tcPr>
          <w:p w14:paraId="498020A2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B22D39" w:rsidRPr="00D41001" w14:paraId="6EAE1EB7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26D3E107" w14:textId="2198361E" w:rsidR="00B22D39" w:rsidRDefault="00B22D39" w:rsidP="00E510E9">
            <w:pPr>
              <w:rPr>
                <w:rFonts w:ascii="Marianne" w:hAnsi="Marianne" w:cs="Arial"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Autres modalités organisationnelles</w:t>
            </w:r>
            <w:r w:rsidR="00F803E2" w:rsidRPr="00D41001">
              <w:rPr>
                <w:rFonts w:ascii="Marianne" w:hAnsi="Marianne" w:cs="Arial"/>
                <w:b/>
                <w:szCs w:val="20"/>
              </w:rPr>
              <w:t> :</w:t>
            </w:r>
            <w:r w:rsidRPr="00D41001">
              <w:rPr>
                <w:rFonts w:ascii="Marianne" w:hAnsi="Marianne" w:cs="Arial"/>
                <w:b/>
                <w:szCs w:val="20"/>
              </w:rPr>
              <w:t xml:space="preserve"> </w:t>
            </w:r>
            <w:r w:rsidRPr="00D41001">
              <w:rPr>
                <w:rFonts w:ascii="Marianne" w:hAnsi="Marianne" w:cs="Arial"/>
                <w:szCs w:val="20"/>
              </w:rPr>
              <w:t>(organisation des transferts entre les unités d’hébergement et le PASA, organisation du déjeuner et des collations</w:t>
            </w:r>
            <w:r w:rsidR="00D40528" w:rsidRPr="00D41001">
              <w:rPr>
                <w:rFonts w:ascii="Marianne" w:hAnsi="Marianne" w:cs="Arial"/>
                <w:szCs w:val="20"/>
              </w:rPr>
              <w:t>, organisation de la continuité des soins entre le PASA et les unités d’hébergement</w:t>
            </w:r>
            <w:r w:rsidRPr="00D41001">
              <w:rPr>
                <w:rFonts w:ascii="Marianne" w:hAnsi="Marianne" w:cs="Arial"/>
                <w:szCs w:val="20"/>
              </w:rPr>
              <w:t>)</w:t>
            </w:r>
            <w:r w:rsidR="00F803E2" w:rsidRPr="00D41001">
              <w:rPr>
                <w:rFonts w:ascii="Marianne" w:hAnsi="Marianne" w:cs="Arial"/>
                <w:szCs w:val="20"/>
              </w:rPr>
              <w:t>.</w:t>
            </w:r>
          </w:p>
          <w:p w14:paraId="538DF25F" w14:textId="77777777" w:rsidR="00D40528" w:rsidRPr="00D41001" w:rsidRDefault="00392294" w:rsidP="00E510E9">
            <w:pPr>
              <w:rPr>
                <w:rFonts w:ascii="Marianne" w:hAnsi="Marianne" w:cs="Arial"/>
                <w:b/>
                <w:i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Les résidents prennent leur repas au sein du PASA.</w:t>
            </w:r>
          </w:p>
        </w:tc>
        <w:tc>
          <w:tcPr>
            <w:tcW w:w="4649" w:type="dxa"/>
          </w:tcPr>
          <w:p w14:paraId="0798096C" w14:textId="77777777" w:rsidR="00B22D39" w:rsidRPr="00D41001" w:rsidRDefault="00B22D39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3164D3C9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28DD524F" w14:textId="4746A141" w:rsidR="00663E3A" w:rsidRPr="00D41001" w:rsidRDefault="00B22D39" w:rsidP="00E510E9">
            <w:pPr>
              <w:rPr>
                <w:rFonts w:ascii="Marianne" w:hAnsi="Marianne"/>
                <w:szCs w:val="20"/>
              </w:rPr>
            </w:pPr>
            <w:r w:rsidRPr="00D41001">
              <w:rPr>
                <w:rFonts w:ascii="Marianne" w:hAnsi="Marianne" w:cs="Arial"/>
                <w:b/>
                <w:szCs w:val="20"/>
              </w:rPr>
              <w:t>Modalités d’intégration du projet PASA dans le projet global de l’établissement et a</w:t>
            </w:r>
            <w:r w:rsidR="00663E3A" w:rsidRPr="00D41001">
              <w:rPr>
                <w:rFonts w:ascii="Marianne" w:hAnsi="Marianne" w:cs="Arial"/>
                <w:b/>
                <w:szCs w:val="20"/>
              </w:rPr>
              <w:t>rticulation avec les autres unités de l’EHPAD</w:t>
            </w:r>
            <w:r w:rsidR="00663E3A" w:rsidRPr="00D41001">
              <w:rPr>
                <w:rFonts w:ascii="Marianne" w:hAnsi="Marianne"/>
                <w:szCs w:val="20"/>
              </w:rPr>
              <w:t xml:space="preserve"> </w:t>
            </w:r>
            <w:r w:rsidR="00663E3A" w:rsidRPr="00D41001">
              <w:rPr>
                <w:rFonts w:ascii="Marianne" w:hAnsi="Marianne" w:cs="Arial"/>
                <w:szCs w:val="20"/>
              </w:rPr>
              <w:t>(</w:t>
            </w:r>
            <w:r w:rsidR="00392294" w:rsidRPr="00D41001">
              <w:rPr>
                <w:rFonts w:ascii="Marianne" w:hAnsi="Marianne" w:cs="Arial"/>
                <w:szCs w:val="20"/>
              </w:rPr>
              <w:t xml:space="preserve">intégration du PASA dans le projet d’établissement, </w:t>
            </w:r>
            <w:r w:rsidR="00663E3A" w:rsidRPr="00D41001">
              <w:rPr>
                <w:rFonts w:ascii="Marianne" w:hAnsi="Marianne" w:cs="Arial"/>
                <w:szCs w:val="20"/>
              </w:rPr>
              <w:t>modalités de transmission d'informations entre les équipes soignantes de l’EHPAD et le PASA, réunions d’inf</w:t>
            </w:r>
            <w:r w:rsidR="00D41001">
              <w:rPr>
                <w:rFonts w:ascii="Marianne" w:hAnsi="Marianne" w:cs="Arial"/>
                <w:szCs w:val="20"/>
              </w:rPr>
              <w:t>ormation, activités mutualisées, roulement d’équipe de l’</w:t>
            </w:r>
            <w:proofErr w:type="spellStart"/>
            <w:r w:rsidR="00D41001">
              <w:rPr>
                <w:rFonts w:ascii="Marianne" w:hAnsi="Marianne" w:cs="Arial"/>
                <w:szCs w:val="20"/>
              </w:rPr>
              <w:t>Ehpad</w:t>
            </w:r>
            <w:proofErr w:type="spellEnd"/>
            <w:r w:rsidR="00D41001">
              <w:rPr>
                <w:rFonts w:ascii="Marianne" w:hAnsi="Marianne" w:cs="Arial"/>
                <w:szCs w:val="20"/>
              </w:rPr>
              <w:t xml:space="preserve"> et celle du PASA au besoin,</w:t>
            </w:r>
            <w:r w:rsidR="00663E3A" w:rsidRPr="00D41001">
              <w:rPr>
                <w:rFonts w:ascii="Marianne" w:hAnsi="Marianne" w:cs="Arial"/>
                <w:szCs w:val="20"/>
              </w:rPr>
              <w:t xml:space="preserve"> etc…)</w:t>
            </w:r>
            <w:r w:rsidR="00663E3A" w:rsidRPr="00D41001">
              <w:rPr>
                <w:rFonts w:ascii="Marianne" w:hAnsi="Marianne"/>
                <w:szCs w:val="20"/>
              </w:rPr>
              <w:t xml:space="preserve"> </w:t>
            </w:r>
          </w:p>
          <w:p w14:paraId="4DAB760B" w14:textId="697E0203" w:rsidR="00271FFA" w:rsidRPr="00E01571" w:rsidRDefault="00392294" w:rsidP="00271FFA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>Une attention doit être portée à l’articulation du PASA avec les</w:t>
            </w:r>
            <w:r w:rsidR="0055603F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éventuelles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 </w:t>
            </w:r>
            <w:r w:rsidRPr="0055603F">
              <w:rPr>
                <w:rFonts w:ascii="Marianne" w:hAnsi="Marianne" w:cs="Arial"/>
                <w:b/>
                <w:i/>
                <w:color w:val="00B0F0"/>
                <w:szCs w:val="20"/>
              </w:rPr>
              <w:t>unités de vie protégée organisées en interne</w:t>
            </w:r>
          </w:p>
        </w:tc>
        <w:tc>
          <w:tcPr>
            <w:tcW w:w="4649" w:type="dxa"/>
          </w:tcPr>
          <w:p w14:paraId="45DC5990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1AED7824" w14:textId="77777777" w:rsidTr="001A7704">
        <w:trPr>
          <w:trHeight w:val="968"/>
        </w:trPr>
        <w:tc>
          <w:tcPr>
            <w:tcW w:w="4358" w:type="dxa"/>
            <w:vAlign w:val="center"/>
          </w:tcPr>
          <w:p w14:paraId="34612F4C" w14:textId="77777777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 xml:space="preserve">Effectifs prévus au sein du PASA en ETP et par catégorie </w:t>
            </w:r>
          </w:p>
          <w:p w14:paraId="7F857D50" w14:textId="0F603E8B" w:rsidR="00663E3A" w:rsidRPr="00D41001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color w:val="00B0F0"/>
                <w:szCs w:val="20"/>
              </w:rPr>
              <w:t xml:space="preserve">ASG, AS, AMP/AES, psychologue, ergothérapeute/psychomotricien, IDE, </w:t>
            </w:r>
            <w:proofErr w:type="spellStart"/>
            <w:r>
              <w:rPr>
                <w:rFonts w:ascii="Marianne" w:hAnsi="Marianne" w:cs="Arial"/>
                <w:b/>
                <w:color w:val="00B0F0"/>
                <w:szCs w:val="20"/>
              </w:rPr>
              <w:t>Medco</w:t>
            </w:r>
            <w:proofErr w:type="spellEnd"/>
          </w:p>
        </w:tc>
        <w:tc>
          <w:tcPr>
            <w:tcW w:w="4649" w:type="dxa"/>
          </w:tcPr>
          <w:p w14:paraId="3F25745A" w14:textId="481C877D" w:rsidR="00CF3916" w:rsidRPr="00D41001" w:rsidRDefault="00CF3916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663E3A" w:rsidRPr="00D41001" w14:paraId="59CCF9FF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8F56" w14:textId="77777777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>Formations envisagées pour le personnel du PASA</w:t>
            </w:r>
          </w:p>
          <w:p w14:paraId="54C3C0B7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(Techniques de soins et de communication adaptées aux personnes malades atteintes de démence modérée ; utilisation des outils d’évaluation (tels le NPI-ES) ; techniques d’observation et d’analyse des comportements ; techniques de soins non médicamenteuses appropriées aux troubles du comportement)</w:t>
            </w:r>
          </w:p>
          <w:p w14:paraId="74C50AAA" w14:textId="77777777" w:rsidR="00500BCA" w:rsidRDefault="00500BCA" w:rsidP="00500BCA">
            <w:pPr>
              <w:rPr>
                <w:rFonts w:ascii="Marianne" w:hAnsi="Marianne" w:cs="Arial"/>
                <w:b/>
                <w:i/>
                <w:color w:val="00B0F0"/>
                <w:szCs w:val="20"/>
              </w:rPr>
            </w:pP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L’ensemble du personnel de l’EHPAD est sensibilisé sur les objectifs spécifiques et le travail du PASA, afin de permettre la prise en charge des personnes à la sortie du pôle dans les meilleures conditions.</w:t>
            </w:r>
          </w:p>
          <w:p w14:paraId="04FDF25C" w14:textId="463701F6" w:rsidR="00D40528" w:rsidRPr="00AF618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>Dispositifs de soutien du personnel (réunions d’équipe, analyse de la pratique…)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77D5" w14:textId="77777777" w:rsidR="00663E3A" w:rsidRPr="00D41001" w:rsidRDefault="00663E3A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500BCA" w:rsidRPr="00D41001" w14:paraId="34545E13" w14:textId="77777777" w:rsidTr="00EA5555">
        <w:trPr>
          <w:trHeight w:val="968"/>
        </w:trPr>
        <w:tc>
          <w:tcPr>
            <w:tcW w:w="9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C395" w14:textId="77777777" w:rsidR="00500BCA" w:rsidRPr="00D41001" w:rsidRDefault="00500BCA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 w:rsidRPr="00D41001">
              <w:rPr>
                <w:rFonts w:ascii="Marianne" w:hAnsi="Marianne" w:cs="Arial"/>
                <w:b/>
                <w:szCs w:val="20"/>
                <w:u w:val="single"/>
              </w:rPr>
              <w:t>Projet architectural (joindre un plan) :</w:t>
            </w:r>
          </w:p>
          <w:p w14:paraId="394000C6" w14:textId="3E597CB5" w:rsidR="00500BCA" w:rsidRPr="00D41001" w:rsidRDefault="00500BCA" w:rsidP="00E510E9">
            <w:pPr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</w:pP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</w:rPr>
              <w:t xml:space="preserve">Les locaux adaptés doivent être immédiatement mobilisables pour une 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ouverture effective du PASA au plus tard le 01/0</w:t>
            </w:r>
            <w:r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4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/20</w:t>
            </w:r>
            <w:r w:rsidR="00230595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24</w:t>
            </w:r>
            <w:r w:rsidRPr="00D41001">
              <w:rPr>
                <w:rFonts w:ascii="Marianne" w:hAnsi="Marianne" w:cs="Arial"/>
                <w:b/>
                <w:i/>
                <w:color w:val="00B0F0"/>
                <w:szCs w:val="20"/>
                <w:u w:val="single"/>
              </w:rPr>
              <w:t>.</w:t>
            </w:r>
          </w:p>
          <w:p w14:paraId="676A7701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Superficie de l’espace :</w:t>
            </w:r>
          </w:p>
          <w:p w14:paraId="7A6461B6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Nombre de salles d’activité, éventuel espace repos : </w:t>
            </w:r>
          </w:p>
          <w:p w14:paraId="78058916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Accès à des sanitaires :</w:t>
            </w:r>
          </w:p>
          <w:p w14:paraId="07690882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Accès à un jardin sécurisé ou une terrasse : </w:t>
            </w:r>
          </w:p>
          <w:p w14:paraId="63780BE9" w14:textId="77777777" w:rsidR="00500BCA" w:rsidRDefault="00500BCA" w:rsidP="00500BCA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Salle de restauration/descriptif de la cuisine thérapeutique :</w:t>
            </w:r>
          </w:p>
          <w:p w14:paraId="35FFE080" w14:textId="0F6DDBB0" w:rsidR="00500BCA" w:rsidRPr="00D41001" w:rsidRDefault="00500BCA" w:rsidP="00E510E9">
            <w:pPr>
              <w:rPr>
                <w:rFonts w:ascii="Marianne" w:hAnsi="Marianne" w:cs="Arial"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>Autres :</w:t>
            </w:r>
          </w:p>
        </w:tc>
      </w:tr>
      <w:tr w:rsidR="00B22D39" w:rsidRPr="00D41001" w14:paraId="44A58206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D4FF" w14:textId="0264EFD4" w:rsidR="00B22D39" w:rsidRPr="00D41001" w:rsidRDefault="003B0FD3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>
              <w:br w:type="page"/>
            </w:r>
            <w:r w:rsidR="00B22D39" w:rsidRPr="00D41001">
              <w:rPr>
                <w:rFonts w:ascii="Marianne" w:hAnsi="Marianne" w:cs="Arial"/>
                <w:b/>
                <w:szCs w:val="20"/>
                <w:u w:val="single"/>
              </w:rPr>
              <w:t>Partenariats</w:t>
            </w:r>
          </w:p>
          <w:p w14:paraId="455D0929" w14:textId="6E3D7806" w:rsidR="00567985" w:rsidRPr="00D41001" w:rsidRDefault="00392294" w:rsidP="00E510E9">
            <w:pPr>
              <w:rPr>
                <w:rFonts w:ascii="Marianne" w:hAnsi="Marianne" w:cs="Arial"/>
                <w:b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color w:val="00B0F0"/>
                <w:szCs w:val="20"/>
              </w:rPr>
              <w:t>L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’EHPAD qui crée un pôle d’activités et de soins adaptés travaille en partenariat avec les acteurs de la filière gériatrique (service de court séjour gériatrique, unité </w:t>
            </w:r>
            <w:proofErr w:type="spellStart"/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cognitivo</w:t>
            </w:r>
            <w:proofErr w:type="spellEnd"/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-comportementale, équipe mobile de gériatrie,</w:t>
            </w:r>
            <w:r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Unités d’Hébergement Renforcée</w:t>
            </w:r>
            <w:r w:rsidR="00D41001">
              <w:rPr>
                <w:rFonts w:ascii="Marianne" w:hAnsi="Marianne" w:cs="Arial"/>
                <w:b/>
                <w:color w:val="00B0F0"/>
                <w:szCs w:val="20"/>
              </w:rPr>
              <w:t>s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…), de filière</w:t>
            </w:r>
            <w:r w:rsidR="00FA5787" w:rsidRPr="00D41001">
              <w:rPr>
                <w:rFonts w:ascii="Marianne" w:hAnsi="Marianne" w:cs="Arial"/>
                <w:b/>
                <w:color w:val="00B0F0"/>
                <w:szCs w:val="20"/>
              </w:rPr>
              <w:t>s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spécifique</w:t>
            </w:r>
            <w:r w:rsidR="00FA5787" w:rsidRPr="00D41001">
              <w:rPr>
                <w:rFonts w:ascii="Marianne" w:hAnsi="Marianne" w:cs="Arial"/>
                <w:b/>
                <w:color w:val="00B0F0"/>
                <w:szCs w:val="20"/>
              </w:rPr>
              <w:t>s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(pour le cas des maladies </w:t>
            </w:r>
            <w:proofErr w:type="spellStart"/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neuro</w:t>
            </w:r>
            <w:r w:rsidR="00FA5787" w:rsidRPr="00D41001">
              <w:rPr>
                <w:rFonts w:ascii="Marianne" w:hAnsi="Marianne" w:cs="Arial"/>
                <w:b/>
                <w:color w:val="00B0F0"/>
                <w:szCs w:val="20"/>
              </w:rPr>
              <w:t>-</w:t>
            </w:r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>dégénératives</w:t>
            </w:r>
            <w:proofErr w:type="spellEnd"/>
            <w:r w:rsidR="00142FFB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autres qu’Alzheimer) ainsi qu’avec une équipe psychiatrique.</w:t>
            </w:r>
            <w:r w:rsidR="00BD4CCF" w:rsidRPr="00D41001">
              <w:rPr>
                <w:rFonts w:ascii="Marianne" w:hAnsi="Marianne" w:cs="Arial"/>
                <w:b/>
                <w:color w:val="00B0F0"/>
                <w:szCs w:val="20"/>
              </w:rPr>
              <w:t xml:space="preserve"> </w:t>
            </w:r>
          </w:p>
          <w:p w14:paraId="1D355186" w14:textId="77777777" w:rsidR="00D40528" w:rsidRPr="00D41001" w:rsidRDefault="00BD4CCF" w:rsidP="00E510E9">
            <w:pPr>
              <w:rPr>
                <w:rFonts w:ascii="Marianne" w:hAnsi="Marianne" w:cs="Arial"/>
                <w:b/>
                <w:color w:val="00B0F0"/>
                <w:szCs w:val="20"/>
              </w:rPr>
            </w:pPr>
            <w:r w:rsidRPr="00D41001">
              <w:rPr>
                <w:rFonts w:ascii="Marianne" w:hAnsi="Marianne" w:cs="Arial"/>
                <w:b/>
                <w:color w:val="00B0F0"/>
                <w:szCs w:val="20"/>
              </w:rPr>
              <w:t>Préciser les conventions existantes.</w:t>
            </w:r>
          </w:p>
          <w:p w14:paraId="21853D2D" w14:textId="77777777" w:rsidR="00F803E2" w:rsidRPr="00D41001" w:rsidRDefault="00F803E2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</w:p>
          <w:p w14:paraId="0F88A35E" w14:textId="77777777" w:rsidR="00D40528" w:rsidRPr="00D41001" w:rsidRDefault="00D40528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 w:rsidRPr="00D41001">
              <w:rPr>
                <w:rFonts w:ascii="Marianne" w:hAnsi="Marianne" w:cs="Arial"/>
                <w:b/>
                <w:szCs w:val="20"/>
                <w:u w:val="single"/>
              </w:rPr>
              <w:t>Modalités de travail avec les médecins traitants :</w:t>
            </w:r>
          </w:p>
          <w:p w14:paraId="202C0B14" w14:textId="54428E04" w:rsidR="00392294" w:rsidRPr="00D41001" w:rsidRDefault="0051333B" w:rsidP="00E510E9">
            <w:pPr>
              <w:rPr>
                <w:rFonts w:ascii="Marianne" w:hAnsi="Marianne" w:cs="Arial"/>
                <w:b/>
                <w:szCs w:val="20"/>
                <w:u w:val="single"/>
              </w:rPr>
            </w:pPr>
            <w:r>
              <w:rPr>
                <w:rFonts w:ascii="Marianne" w:hAnsi="Marianne" w:cs="Arial"/>
                <w:b/>
                <w:szCs w:val="20"/>
                <w:u w:val="single"/>
              </w:rPr>
              <w:t>Nom du médecin coordonnateur de l’EHPAD 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D0D6" w14:textId="77777777" w:rsidR="00B22D39" w:rsidRPr="00D41001" w:rsidRDefault="00B22D39" w:rsidP="00E510E9">
            <w:pPr>
              <w:rPr>
                <w:rFonts w:ascii="Marianne" w:hAnsi="Marianne" w:cs="Arial"/>
                <w:szCs w:val="20"/>
              </w:rPr>
            </w:pPr>
          </w:p>
        </w:tc>
      </w:tr>
      <w:tr w:rsidR="00500BCA" w:rsidRPr="00D41001" w14:paraId="20492B8A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118F" w14:textId="67D27A94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szCs w:val="20"/>
              </w:rPr>
              <w:t xml:space="preserve">Aménagement proposé et adapté à l’apaisement des résidents  (conception de l’agencement) : </w:t>
            </w:r>
            <w:r>
              <w:rPr>
                <w:rFonts w:ascii="Marianne" w:hAnsi="Marianne" w:cs="Arial"/>
                <w:b/>
                <w:i/>
                <w:color w:val="00B0F0"/>
                <w:szCs w:val="20"/>
              </w:rPr>
              <w:t>couleurs minérales, espace non stimulant, non aveuglant, non perturbateur, détails de la cuisine thérapeutique, espace de repos, etc…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7DC7" w14:textId="77777777" w:rsidR="00500BCA" w:rsidRPr="00D41001" w:rsidRDefault="00500BCA" w:rsidP="00500BCA">
            <w:pPr>
              <w:rPr>
                <w:rFonts w:ascii="Marianne" w:hAnsi="Marianne" w:cs="Arial"/>
                <w:szCs w:val="20"/>
              </w:rPr>
            </w:pPr>
          </w:p>
        </w:tc>
      </w:tr>
      <w:tr w:rsidR="00500BCA" w:rsidRPr="00D41001" w14:paraId="4134CA24" w14:textId="77777777" w:rsidTr="001A7704">
        <w:trPr>
          <w:trHeight w:val="96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3DAA" w14:textId="77777777" w:rsidR="00500BCA" w:rsidRDefault="00500BCA" w:rsidP="00500BCA">
            <w:pPr>
              <w:rPr>
                <w:rFonts w:ascii="Marianne" w:hAnsi="Marianne" w:cs="Arial"/>
                <w:b/>
                <w:szCs w:val="20"/>
              </w:rPr>
            </w:pPr>
            <w:r>
              <w:rPr>
                <w:rFonts w:ascii="Marianne" w:hAnsi="Marianne" w:cs="Arial"/>
                <w:b/>
                <w:szCs w:val="20"/>
              </w:rPr>
              <w:t>Eventuelle innovation proposée </w:t>
            </w:r>
          </w:p>
          <w:p w14:paraId="3AC25E76" w14:textId="77777777" w:rsidR="00500BCA" w:rsidRPr="00D41001" w:rsidRDefault="00500BCA" w:rsidP="00BA5918">
            <w:pPr>
              <w:rPr>
                <w:rFonts w:ascii="Marianne" w:hAnsi="Marianne" w:cs="Arial"/>
                <w:b/>
                <w:szCs w:val="20"/>
                <w:u w:val="single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AD22" w14:textId="77777777" w:rsidR="00500BCA" w:rsidRPr="00D41001" w:rsidRDefault="00500BCA" w:rsidP="00500BCA">
            <w:pPr>
              <w:rPr>
                <w:rFonts w:ascii="Marianne" w:hAnsi="Marianne" w:cs="Arial"/>
                <w:szCs w:val="20"/>
              </w:rPr>
            </w:pPr>
          </w:p>
        </w:tc>
      </w:tr>
    </w:tbl>
    <w:p w14:paraId="7303F546" w14:textId="05C4F872" w:rsidR="00497265" w:rsidRDefault="00497265">
      <w:pPr>
        <w:spacing w:after="0"/>
        <w:jc w:val="left"/>
        <w:rPr>
          <w:rFonts w:ascii="Marianne" w:hAnsi="Marianne" w:cs="Arial"/>
          <w:szCs w:val="20"/>
        </w:rPr>
      </w:pPr>
    </w:p>
    <w:p w14:paraId="10D22876" w14:textId="48334C53" w:rsidR="00663E3A" w:rsidRPr="00D41001" w:rsidRDefault="00B22D39" w:rsidP="00663E3A">
      <w:pPr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szCs w:val="20"/>
        </w:rPr>
        <w:t xml:space="preserve">Devront être joints au dossier les documents suivants : </w:t>
      </w:r>
    </w:p>
    <w:p w14:paraId="7BCF7E0A" w14:textId="7AB90295" w:rsidR="00497265" w:rsidRPr="00497265" w:rsidRDefault="00BA5918" w:rsidP="0095507C">
      <w:pPr>
        <w:pStyle w:val="Paragraphedeliste"/>
        <w:numPr>
          <w:ilvl w:val="1"/>
          <w:numId w:val="8"/>
        </w:numPr>
        <w:tabs>
          <w:tab w:val="left" w:pos="2835"/>
        </w:tabs>
        <w:rPr>
          <w:rFonts w:ascii="Marianne" w:hAnsi="Marianne" w:cs="Arial"/>
          <w:b/>
          <w:szCs w:val="20"/>
        </w:rPr>
      </w:pPr>
      <w:r>
        <w:rPr>
          <w:rFonts w:ascii="Marianne" w:hAnsi="Marianne" w:cs="Arial"/>
          <w:b/>
          <w:szCs w:val="20"/>
        </w:rPr>
        <w:t>L</w:t>
      </w:r>
      <w:r w:rsidR="00497265" w:rsidRPr="00497265">
        <w:rPr>
          <w:rFonts w:ascii="Marianne" w:hAnsi="Marianne" w:cs="Arial"/>
          <w:b/>
          <w:szCs w:val="20"/>
        </w:rPr>
        <w:t>es fiches de poste de l’équipe dédiée, les procédures relatives à la prise en charge, les horaires d’une semaine type </w:t>
      </w:r>
    </w:p>
    <w:p w14:paraId="2F4F8014" w14:textId="77777777" w:rsidR="00B22D39" w:rsidRPr="00D41001" w:rsidRDefault="00392294" w:rsidP="0095507C">
      <w:pPr>
        <w:pStyle w:val="Paragraphedeliste"/>
        <w:numPr>
          <w:ilvl w:val="1"/>
          <w:numId w:val="8"/>
        </w:numPr>
        <w:tabs>
          <w:tab w:val="left" w:pos="2835"/>
        </w:tabs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b/>
          <w:szCs w:val="20"/>
        </w:rPr>
        <w:t xml:space="preserve">Le </w:t>
      </w:r>
      <w:r w:rsidR="00B22D39" w:rsidRPr="00D41001">
        <w:rPr>
          <w:rFonts w:ascii="Marianne" w:hAnsi="Marianne" w:cs="Arial"/>
          <w:b/>
          <w:szCs w:val="20"/>
        </w:rPr>
        <w:t>plan des locaux</w:t>
      </w:r>
      <w:r w:rsidR="00567985" w:rsidRPr="00D41001">
        <w:rPr>
          <w:rFonts w:ascii="Marianne" w:hAnsi="Marianne" w:cs="Arial"/>
          <w:b/>
          <w:szCs w:val="20"/>
        </w:rPr>
        <w:t xml:space="preserve"> avec les superficies</w:t>
      </w:r>
    </w:p>
    <w:p w14:paraId="17F143E7" w14:textId="4843253B" w:rsidR="00B22D39" w:rsidRPr="00D41001" w:rsidRDefault="00392294" w:rsidP="0095507C">
      <w:pPr>
        <w:pStyle w:val="Paragraphedeliste"/>
        <w:numPr>
          <w:ilvl w:val="1"/>
          <w:numId w:val="8"/>
        </w:numPr>
        <w:tabs>
          <w:tab w:val="left" w:pos="2835"/>
        </w:tabs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b/>
          <w:szCs w:val="20"/>
        </w:rPr>
        <w:t xml:space="preserve">Le </w:t>
      </w:r>
      <w:r w:rsidR="00B22D39" w:rsidRPr="00D41001">
        <w:rPr>
          <w:rFonts w:ascii="Marianne" w:hAnsi="Marianne" w:cs="Arial"/>
          <w:b/>
          <w:szCs w:val="20"/>
        </w:rPr>
        <w:t>budget prévisionnel en année pleine du PASA</w:t>
      </w:r>
      <w:r w:rsidR="00120AF2">
        <w:rPr>
          <w:rFonts w:ascii="Marianne" w:hAnsi="Marianne" w:cs="Arial"/>
          <w:b/>
          <w:szCs w:val="20"/>
        </w:rPr>
        <w:t xml:space="preserve"> </w:t>
      </w:r>
      <w:r w:rsidR="00CF3916" w:rsidRPr="00CF3916">
        <w:rPr>
          <w:rFonts w:ascii="Marianne" w:hAnsi="Marianne" w:cs="Arial"/>
          <w:b/>
          <w:i/>
          <w:color w:val="00B0F0"/>
          <w:szCs w:val="20"/>
        </w:rPr>
        <w:t>avec</w:t>
      </w:r>
      <w:r w:rsidR="00CF3916" w:rsidRPr="00CF3916">
        <w:rPr>
          <w:rFonts w:ascii="Marianne" w:hAnsi="Marianne" w:cs="Arial"/>
          <w:b/>
          <w:color w:val="00B0F0"/>
          <w:szCs w:val="20"/>
        </w:rPr>
        <w:t xml:space="preserve"> </w:t>
      </w:r>
      <w:r w:rsidR="00120AF2">
        <w:rPr>
          <w:rFonts w:ascii="Marianne" w:hAnsi="Marianne" w:cs="Arial"/>
          <w:b/>
          <w:i/>
          <w:color w:val="00B0F0"/>
          <w:szCs w:val="20"/>
        </w:rPr>
        <w:t>re</w:t>
      </w:r>
      <w:r w:rsidR="00120AF2" w:rsidRPr="00120AF2">
        <w:rPr>
          <w:rFonts w:ascii="Marianne" w:hAnsi="Marianne" w:cs="Arial"/>
          <w:b/>
          <w:i/>
          <w:color w:val="00B0F0"/>
          <w:szCs w:val="20"/>
        </w:rPr>
        <w:t xml:space="preserve">spect du budget de </w:t>
      </w:r>
      <w:r w:rsidR="00E01571">
        <w:rPr>
          <w:rFonts w:ascii="Marianne" w:hAnsi="Marianne" w:cs="Arial"/>
          <w:b/>
          <w:i/>
          <w:color w:val="00B0F0"/>
          <w:szCs w:val="20"/>
        </w:rPr>
        <w:t xml:space="preserve">65 000 </w:t>
      </w:r>
      <w:r w:rsidR="00120AF2" w:rsidRPr="00120AF2">
        <w:rPr>
          <w:rFonts w:ascii="Marianne" w:hAnsi="Marianne" w:cs="Arial"/>
          <w:b/>
          <w:i/>
          <w:color w:val="00B0F0"/>
          <w:szCs w:val="20"/>
        </w:rPr>
        <w:t>€</w:t>
      </w:r>
      <w:r w:rsidR="00120AF2">
        <w:rPr>
          <w:rFonts w:ascii="Marianne" w:hAnsi="Marianne" w:cs="Arial"/>
          <w:b/>
          <w:i/>
          <w:color w:val="00B0F0"/>
          <w:szCs w:val="20"/>
        </w:rPr>
        <w:t xml:space="preserve"> par PASA de 12 places</w:t>
      </w:r>
    </w:p>
    <w:p w14:paraId="1DC6B715" w14:textId="77777777" w:rsidR="00D40528" w:rsidRPr="00D41001" w:rsidRDefault="00D40528" w:rsidP="0095507C">
      <w:pPr>
        <w:pStyle w:val="Paragraphedeliste"/>
        <w:tabs>
          <w:tab w:val="left" w:pos="2835"/>
        </w:tabs>
        <w:ind w:left="87"/>
        <w:rPr>
          <w:rFonts w:ascii="Marianne" w:hAnsi="Marianne" w:cs="Arial"/>
          <w:szCs w:val="20"/>
        </w:rPr>
      </w:pPr>
    </w:p>
    <w:p w14:paraId="6B6A6303" w14:textId="77777777" w:rsidR="00B22D39" w:rsidRPr="00D41001" w:rsidRDefault="00663E3A" w:rsidP="00663E3A">
      <w:pPr>
        <w:rPr>
          <w:rFonts w:ascii="Marianne" w:hAnsi="Marianne" w:cs="Arial"/>
          <w:szCs w:val="20"/>
        </w:rPr>
      </w:pPr>
      <w:r w:rsidRPr="00D41001">
        <w:rPr>
          <w:rFonts w:ascii="Marianne" w:hAnsi="Marianne" w:cs="Arial"/>
          <w:szCs w:val="20"/>
        </w:rPr>
        <w:t>Tout document qui vous semble utile pour la bonne compréhension de votre demande peut être annexé et joint au dossier.</w:t>
      </w:r>
    </w:p>
    <w:p w14:paraId="6B6567BE" w14:textId="77777777" w:rsidR="00663E3A" w:rsidRPr="00D41001" w:rsidRDefault="00663E3A" w:rsidP="00663E3A">
      <w:pPr>
        <w:pStyle w:val="Corpsdetexte"/>
        <w:rPr>
          <w:rFonts w:ascii="Marianne" w:hAnsi="Marianne"/>
          <w:szCs w:val="20"/>
        </w:rPr>
      </w:pPr>
    </w:p>
    <w:sectPr w:rsidR="00663E3A" w:rsidRPr="00D41001" w:rsidSect="0095507C">
      <w:headerReference w:type="default" r:id="rId25"/>
      <w:footerReference w:type="default" r:id="rId26"/>
      <w:footerReference w:type="first" r:id="rId27"/>
      <w:pgSz w:w="11907" w:h="16839" w:code="9"/>
      <w:pgMar w:top="993" w:right="1134" w:bottom="1418" w:left="1418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95AFE" w14:textId="77777777" w:rsidR="00853CBD" w:rsidRDefault="00853CBD" w:rsidP="003D6D78">
      <w:r>
        <w:separator/>
      </w:r>
    </w:p>
  </w:endnote>
  <w:endnote w:type="continuationSeparator" w:id="0">
    <w:p w14:paraId="6257C192" w14:textId="77777777" w:rsidR="00853CBD" w:rsidRDefault="00853CBD" w:rsidP="003D6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Gras">
    <w:panose1 w:val="020B07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iann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5932038"/>
      <w:docPartObj>
        <w:docPartGallery w:val="Page Numbers (Bottom of Page)"/>
        <w:docPartUnique/>
      </w:docPartObj>
    </w:sdtPr>
    <w:sdtEndPr/>
    <w:sdtContent>
      <w:p w14:paraId="67AD360D" w14:textId="7F842E7D" w:rsidR="007C3990" w:rsidRDefault="007C399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887">
          <w:rPr>
            <w:noProof/>
          </w:rPr>
          <w:t>8</w:t>
        </w:r>
        <w:r>
          <w:fldChar w:fldCharType="end"/>
        </w:r>
        <w:r w:rsidR="00EB3783">
          <w:t>/9</w:t>
        </w:r>
      </w:p>
    </w:sdtContent>
  </w:sdt>
  <w:p w14:paraId="5647359B" w14:textId="31F50B97" w:rsidR="00195B62" w:rsidRPr="000651A2" w:rsidRDefault="000651A2" w:rsidP="005D79B2">
    <w:pPr>
      <w:rPr>
        <w:b/>
        <w:color w:val="2E74B5" w:themeColor="accent1" w:themeShade="BF"/>
        <w:sz w:val="16"/>
        <w:szCs w:val="16"/>
      </w:rPr>
    </w:pPr>
    <w:r>
      <w:rPr>
        <w:b/>
        <w:color w:val="2E74B5" w:themeColor="accent1" w:themeShade="BF"/>
        <w:sz w:val="16"/>
        <w:szCs w:val="16"/>
      </w:rPr>
      <w:tab/>
    </w:r>
    <w:r>
      <w:rPr>
        <w:b/>
        <w:color w:val="2E74B5" w:themeColor="accent1" w:themeShade="BF"/>
        <w:sz w:val="16"/>
        <w:szCs w:val="16"/>
      </w:rPr>
      <w:tab/>
    </w:r>
    <w:r>
      <w:rPr>
        <w:b/>
        <w:color w:val="2E74B5" w:themeColor="accent1" w:themeShade="BF"/>
        <w:sz w:val="16"/>
        <w:szCs w:val="16"/>
      </w:rPr>
      <w:tab/>
    </w:r>
    <w:r>
      <w:rPr>
        <w:b/>
        <w:color w:val="2E74B5" w:themeColor="accent1" w:themeShade="BF"/>
        <w:sz w:val="16"/>
        <w:szCs w:val="16"/>
      </w:rPr>
      <w:tab/>
      <w:t xml:space="preserve">Appel à </w:t>
    </w:r>
    <w:r w:rsidR="00EC586F">
      <w:rPr>
        <w:b/>
        <w:color w:val="2E74B5" w:themeColor="accent1" w:themeShade="BF"/>
        <w:sz w:val="16"/>
        <w:szCs w:val="16"/>
      </w:rPr>
      <w:t>manifestation d’intérêt</w:t>
    </w:r>
    <w:r w:rsidR="00074D1A">
      <w:rPr>
        <w:b/>
        <w:color w:val="2E74B5" w:themeColor="accent1" w:themeShade="BF"/>
        <w:sz w:val="16"/>
        <w:szCs w:val="16"/>
      </w:rPr>
      <w:t xml:space="preserve"> - PASA – version </w:t>
    </w:r>
    <w:r w:rsidR="00EC586F">
      <w:rPr>
        <w:b/>
        <w:color w:val="2E74B5" w:themeColor="accent1" w:themeShade="BF"/>
        <w:sz w:val="16"/>
        <w:szCs w:val="16"/>
      </w:rPr>
      <w:t>06/06/2024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61A91" w14:textId="79DA9159" w:rsidR="005D79B2" w:rsidRPr="00D6470F" w:rsidRDefault="003E6887" w:rsidP="005D79B2">
    <w:pPr>
      <w:pStyle w:val="PieddePage2"/>
      <w:rPr>
        <w:rFonts w:cs="Times New Roman"/>
        <w:color w:val="F5F4F4" w:themeColor="background2" w:themeTint="66"/>
        <w:szCs w:val="14"/>
        <w:u w:val="single"/>
      </w:rPr>
    </w:pPr>
    <w:hyperlink r:id="rId1" w:history="1">
      <w:r w:rsidR="001E5799" w:rsidRPr="00E3576D">
        <w:rPr>
          <w:rStyle w:val="Lienhypertexte"/>
          <w:rFonts w:cs="Times New Roman"/>
          <w:szCs w:val="14"/>
        </w:rPr>
        <w:t>ars-pdl-dasm-aap@ars-sante.fr</w:t>
      </w:r>
    </w:hyperlink>
  </w:p>
  <w:p w14:paraId="7D7612BA" w14:textId="77777777" w:rsidR="005D79B2" w:rsidRPr="0047628B" w:rsidRDefault="005D79B2" w:rsidP="005D79B2">
    <w:pPr>
      <w:rPr>
        <w:color w:val="2E74B5" w:themeColor="accent1" w:themeShade="BF"/>
        <w:sz w:val="14"/>
        <w:szCs w:val="14"/>
      </w:rPr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237E4781" wp14:editId="3E89D729">
          <wp:simplePos x="0" y="0"/>
          <wp:positionH relativeFrom="column">
            <wp:posOffset>4000500</wp:posOffset>
          </wp:positionH>
          <wp:positionV relativeFrom="paragraph">
            <wp:posOffset>70485</wp:posOffset>
          </wp:positionV>
          <wp:extent cx="2612390" cy="452755"/>
          <wp:effectExtent l="0" t="0" r="0" b="4445"/>
          <wp:wrapNone/>
          <wp:docPr id="61" name="Imag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628B">
      <w:rPr>
        <w:color w:val="2E74B5" w:themeColor="accent1" w:themeShade="BF"/>
        <w:sz w:val="14"/>
        <w:szCs w:val="14"/>
      </w:rPr>
      <w:t>17 boulevard Gaston Doumergue - CS 56233</w:t>
    </w:r>
  </w:p>
  <w:p w14:paraId="35B9528C" w14:textId="77777777" w:rsidR="005D79B2" w:rsidRPr="0047628B" w:rsidRDefault="005D79B2" w:rsidP="005D79B2">
    <w:pPr>
      <w:rPr>
        <w:color w:val="2E74B5" w:themeColor="accent1" w:themeShade="BF"/>
        <w:sz w:val="14"/>
        <w:szCs w:val="14"/>
      </w:rPr>
    </w:pPr>
    <w:r w:rsidRPr="0047628B">
      <w:rPr>
        <w:color w:val="2E74B5" w:themeColor="accent1" w:themeShade="BF"/>
        <w:sz w:val="14"/>
        <w:szCs w:val="14"/>
      </w:rPr>
      <w:t>44262 NANTES cedex 2</w:t>
    </w:r>
  </w:p>
  <w:p w14:paraId="21A08AC5" w14:textId="77777777" w:rsidR="005D79B2" w:rsidRPr="00387B6B" w:rsidRDefault="005D79B2" w:rsidP="005D79B2">
    <w:pPr>
      <w:rPr>
        <w:rFonts w:ascii="Franklin Gothic Book" w:hAnsi="Franklin Gothic Book"/>
        <w:color w:val="000080"/>
        <w:sz w:val="16"/>
        <w:szCs w:val="16"/>
      </w:rPr>
    </w:pPr>
    <w:r>
      <w:rPr>
        <w:rFonts w:ascii="Franklin Gothic Book" w:hAnsi="Franklin Gothic Book"/>
        <w:noProof/>
        <w:color w:val="000080"/>
        <w:sz w:val="16"/>
        <w:szCs w:val="16"/>
        <w:lang w:eastAsia="fr-FR" w:bidi="ar-SA"/>
      </w:rPr>
      <w:drawing>
        <wp:anchor distT="0" distB="0" distL="114300" distR="114300" simplePos="0" relativeHeight="251660288" behindDoc="0" locked="0" layoutInCell="1" allowOverlap="1" wp14:anchorId="49101BAE" wp14:editId="0A02CF9C">
          <wp:simplePos x="0" y="0"/>
          <wp:positionH relativeFrom="column">
            <wp:posOffset>-40640</wp:posOffset>
          </wp:positionH>
          <wp:positionV relativeFrom="paragraph">
            <wp:posOffset>126365</wp:posOffset>
          </wp:positionV>
          <wp:extent cx="1062990" cy="187325"/>
          <wp:effectExtent l="0" t="0" r="3810" b="3175"/>
          <wp:wrapNone/>
          <wp:docPr id="62" name="Imag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 logo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990" cy="1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628B">
      <w:rPr>
        <w:b/>
        <w:color w:val="2E74B5" w:themeColor="accent1" w:themeShade="BF"/>
        <w:sz w:val="16"/>
        <w:szCs w:val="16"/>
      </w:rPr>
      <w:t>www.pays-de-la-loire.ars.sante.fr</w:t>
    </w:r>
  </w:p>
  <w:p w14:paraId="61A81EAD" w14:textId="4A8ECCE8" w:rsidR="005D79B2" w:rsidRDefault="005D79B2" w:rsidP="005D79B2">
    <w:pPr>
      <w:pStyle w:val="Pieddepage"/>
      <w:tabs>
        <w:tab w:val="left" w:pos="181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E0728E" w14:textId="77777777" w:rsidR="00853CBD" w:rsidRDefault="00853CBD" w:rsidP="003D6D78">
      <w:r>
        <w:separator/>
      </w:r>
    </w:p>
  </w:footnote>
  <w:footnote w:type="continuationSeparator" w:id="0">
    <w:p w14:paraId="719DFA4C" w14:textId="77777777" w:rsidR="00853CBD" w:rsidRDefault="00853CBD" w:rsidP="003D6D78">
      <w:r>
        <w:separator/>
      </w:r>
    </w:p>
  </w:footnote>
  <w:footnote w:type="continuationNotice" w:id="1">
    <w:p w14:paraId="6B41A1BE" w14:textId="77777777" w:rsidR="00853CBD" w:rsidRPr="00836ECF" w:rsidRDefault="00853CBD" w:rsidP="003D6D78">
      <w:r w:rsidRPr="00836ECF">
        <w:t>(</w:t>
      </w:r>
      <w:proofErr w:type="gramStart"/>
      <w:r w:rsidRPr="00836ECF">
        <w:t>note</w:t>
      </w:r>
      <w:proofErr w:type="gramEnd"/>
      <w:r w:rsidRPr="00836ECF">
        <w:t xml:space="preserve"> de bas de page - suite)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B1D75" w14:textId="5B6CB00C" w:rsidR="00195B62" w:rsidRPr="003D6D78" w:rsidRDefault="00195B62" w:rsidP="003D6D78">
    <w:pPr>
      <w:pStyle w:val="En-tte"/>
      <w:jc w:val="center"/>
    </w:pPr>
    <w:r>
      <w:rPr>
        <w:rStyle w:val="Numrodepage"/>
        <w:rFonts w:cs="Times New Roman"/>
        <w:color w:val="808080"/>
        <w:sz w:val="16"/>
      </w:rPr>
      <w:t>Appel à candidatures</w:t>
    </w:r>
    <w:r w:rsidR="00F43885">
      <w:rPr>
        <w:rStyle w:val="Numrodepage"/>
        <w:rFonts w:cs="Times New Roman"/>
        <w:color w:val="808080"/>
        <w:sz w:val="16"/>
      </w:rPr>
      <w:t xml:space="preserve"> 202</w:t>
    </w:r>
    <w:r w:rsidR="00866CCE">
      <w:rPr>
        <w:rStyle w:val="Numrodepage"/>
        <w:rFonts w:cs="Times New Roman"/>
        <w:color w:val="808080"/>
        <w:sz w:val="16"/>
      </w:rPr>
      <w:t>4</w:t>
    </w:r>
    <w:r>
      <w:rPr>
        <w:rStyle w:val="Numrodepage"/>
        <w:rFonts w:cs="Times New Roman"/>
        <w:color w:val="808080"/>
        <w:sz w:val="16"/>
      </w:rPr>
      <w:t xml:space="preserve"> - </w:t>
    </w:r>
    <w:r w:rsidR="00226E46">
      <w:rPr>
        <w:rStyle w:val="Numrodepage"/>
        <w:rFonts w:cs="Times New Roman"/>
        <w:color w:val="808080"/>
        <w:sz w:val="16"/>
      </w:rPr>
      <w:t>PASA</w:t>
    </w:r>
    <w:r>
      <w:rPr>
        <w:rStyle w:val="Numrodepage"/>
        <w:rFonts w:cs="Times New Roman"/>
        <w:color w:val="808080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pStyle w:val="Listepuces"/>
      <w:lvlText w:val="*"/>
      <w:lvlJc w:val="left"/>
      <w:pPr>
        <w:ind w:left="0" w:firstLine="0"/>
      </w:pPr>
    </w:lvl>
  </w:abstractNum>
  <w:abstractNum w:abstractNumId="1" w15:restartNumberingAfterBreak="0">
    <w:nsid w:val="03132604"/>
    <w:multiLevelType w:val="hybridMultilevel"/>
    <w:tmpl w:val="AF2E2CD4"/>
    <w:lvl w:ilvl="0" w:tplc="0CC41A42">
      <w:start w:val="1"/>
      <w:numFmt w:val="upperRoman"/>
      <w:lvlText w:val="%1-"/>
      <w:lvlJc w:val="left"/>
      <w:pPr>
        <w:ind w:left="87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87" w:hanging="360"/>
      </w:pPr>
    </w:lvl>
    <w:lvl w:ilvl="2" w:tplc="040C001B" w:tentative="1">
      <w:start w:val="1"/>
      <w:numFmt w:val="lowerRoman"/>
      <w:lvlText w:val="%3."/>
      <w:lvlJc w:val="right"/>
      <w:pPr>
        <w:ind w:left="807" w:hanging="180"/>
      </w:pPr>
    </w:lvl>
    <w:lvl w:ilvl="3" w:tplc="040C000F" w:tentative="1">
      <w:start w:val="1"/>
      <w:numFmt w:val="decimal"/>
      <w:lvlText w:val="%4."/>
      <w:lvlJc w:val="left"/>
      <w:pPr>
        <w:ind w:left="1527" w:hanging="360"/>
      </w:pPr>
    </w:lvl>
    <w:lvl w:ilvl="4" w:tplc="040C0019" w:tentative="1">
      <w:start w:val="1"/>
      <w:numFmt w:val="lowerLetter"/>
      <w:lvlText w:val="%5."/>
      <w:lvlJc w:val="left"/>
      <w:pPr>
        <w:ind w:left="2247" w:hanging="360"/>
      </w:pPr>
    </w:lvl>
    <w:lvl w:ilvl="5" w:tplc="040C001B" w:tentative="1">
      <w:start w:val="1"/>
      <w:numFmt w:val="lowerRoman"/>
      <w:lvlText w:val="%6."/>
      <w:lvlJc w:val="right"/>
      <w:pPr>
        <w:ind w:left="2967" w:hanging="180"/>
      </w:pPr>
    </w:lvl>
    <w:lvl w:ilvl="6" w:tplc="040C000F" w:tentative="1">
      <w:start w:val="1"/>
      <w:numFmt w:val="decimal"/>
      <w:lvlText w:val="%7."/>
      <w:lvlJc w:val="left"/>
      <w:pPr>
        <w:ind w:left="3687" w:hanging="360"/>
      </w:pPr>
    </w:lvl>
    <w:lvl w:ilvl="7" w:tplc="040C0019" w:tentative="1">
      <w:start w:val="1"/>
      <w:numFmt w:val="lowerLetter"/>
      <w:lvlText w:val="%8."/>
      <w:lvlJc w:val="left"/>
      <w:pPr>
        <w:ind w:left="4407" w:hanging="360"/>
      </w:pPr>
    </w:lvl>
    <w:lvl w:ilvl="8" w:tplc="040C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0DD007DC"/>
    <w:multiLevelType w:val="hybridMultilevel"/>
    <w:tmpl w:val="D9E4800A"/>
    <w:lvl w:ilvl="0" w:tplc="A40A9148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  <w:b/>
        <w:i w:val="0"/>
        <w:sz w:val="17"/>
        <w:szCs w:val="17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A167E"/>
    <w:multiLevelType w:val="hybridMultilevel"/>
    <w:tmpl w:val="F30CBD86"/>
    <w:lvl w:ilvl="0" w:tplc="CD4C71B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A4454"/>
    <w:multiLevelType w:val="singleLevel"/>
    <w:tmpl w:val="21B0D220"/>
    <w:lvl w:ilvl="0">
      <w:start w:val="1"/>
      <w:numFmt w:val="bullet"/>
      <w:pStyle w:val="SSEnumration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24"/>
      </w:rPr>
    </w:lvl>
  </w:abstractNum>
  <w:abstractNum w:abstractNumId="5" w15:restartNumberingAfterBreak="0">
    <w:nsid w:val="262E5E6D"/>
    <w:multiLevelType w:val="hybridMultilevel"/>
    <w:tmpl w:val="2954FA46"/>
    <w:lvl w:ilvl="0" w:tplc="B84858CE">
      <w:numFmt w:val="bullet"/>
      <w:lvlText w:val="-"/>
      <w:lvlJc w:val="left"/>
      <w:pPr>
        <w:ind w:left="-633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6" w15:restartNumberingAfterBreak="0">
    <w:nsid w:val="29A9622D"/>
    <w:multiLevelType w:val="hybridMultilevel"/>
    <w:tmpl w:val="2294CABA"/>
    <w:lvl w:ilvl="0" w:tplc="2AD0D62E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A3F65B0"/>
    <w:multiLevelType w:val="hybridMultilevel"/>
    <w:tmpl w:val="FF308B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76F91"/>
    <w:multiLevelType w:val="hybridMultilevel"/>
    <w:tmpl w:val="79BEE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0DFE"/>
    <w:multiLevelType w:val="hybridMultilevel"/>
    <w:tmpl w:val="E6B2F544"/>
    <w:lvl w:ilvl="0" w:tplc="739EE58A">
      <w:start w:val="1"/>
      <w:numFmt w:val="lowerLetter"/>
      <w:pStyle w:val="Sous-titre"/>
      <w:lvlText w:val="%1."/>
      <w:lvlJc w:val="left"/>
      <w:pPr>
        <w:ind w:left="504" w:hanging="360"/>
      </w:pPr>
    </w:lvl>
    <w:lvl w:ilvl="1" w:tplc="040C0019" w:tentative="1">
      <w:start w:val="1"/>
      <w:numFmt w:val="lowerLetter"/>
      <w:lvlText w:val="%2."/>
      <w:lvlJc w:val="left"/>
      <w:pPr>
        <w:ind w:left="1224" w:hanging="360"/>
      </w:pPr>
    </w:lvl>
    <w:lvl w:ilvl="2" w:tplc="040C001B" w:tentative="1">
      <w:start w:val="1"/>
      <w:numFmt w:val="lowerRoman"/>
      <w:lvlText w:val="%3."/>
      <w:lvlJc w:val="right"/>
      <w:pPr>
        <w:ind w:left="1944" w:hanging="180"/>
      </w:pPr>
    </w:lvl>
    <w:lvl w:ilvl="3" w:tplc="040C000F" w:tentative="1">
      <w:start w:val="1"/>
      <w:numFmt w:val="decimal"/>
      <w:lvlText w:val="%4."/>
      <w:lvlJc w:val="left"/>
      <w:pPr>
        <w:ind w:left="2664" w:hanging="360"/>
      </w:pPr>
    </w:lvl>
    <w:lvl w:ilvl="4" w:tplc="040C0019" w:tentative="1">
      <w:start w:val="1"/>
      <w:numFmt w:val="lowerLetter"/>
      <w:lvlText w:val="%5."/>
      <w:lvlJc w:val="left"/>
      <w:pPr>
        <w:ind w:left="3384" w:hanging="360"/>
      </w:pPr>
    </w:lvl>
    <w:lvl w:ilvl="5" w:tplc="040C001B" w:tentative="1">
      <w:start w:val="1"/>
      <w:numFmt w:val="lowerRoman"/>
      <w:lvlText w:val="%6."/>
      <w:lvlJc w:val="right"/>
      <w:pPr>
        <w:ind w:left="4104" w:hanging="180"/>
      </w:pPr>
    </w:lvl>
    <w:lvl w:ilvl="6" w:tplc="040C000F" w:tentative="1">
      <w:start w:val="1"/>
      <w:numFmt w:val="decimal"/>
      <w:lvlText w:val="%7."/>
      <w:lvlJc w:val="left"/>
      <w:pPr>
        <w:ind w:left="4824" w:hanging="360"/>
      </w:pPr>
    </w:lvl>
    <w:lvl w:ilvl="7" w:tplc="040C0019" w:tentative="1">
      <w:start w:val="1"/>
      <w:numFmt w:val="lowerLetter"/>
      <w:lvlText w:val="%8."/>
      <w:lvlJc w:val="left"/>
      <w:pPr>
        <w:ind w:left="5544" w:hanging="360"/>
      </w:pPr>
    </w:lvl>
    <w:lvl w:ilvl="8" w:tplc="040C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0" w15:restartNumberingAfterBreak="0">
    <w:nsid w:val="5373257B"/>
    <w:multiLevelType w:val="hybridMultilevel"/>
    <w:tmpl w:val="42D69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225DD"/>
    <w:multiLevelType w:val="hybridMultilevel"/>
    <w:tmpl w:val="8ACAC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Listepuces"/>
        <w:lvlText w:val="4"/>
        <w:lvlJc w:val="left"/>
        <w:pPr>
          <w:ind w:left="864" w:hanging="360"/>
        </w:pPr>
        <w:rPr>
          <w:rFonts w:ascii="Webdings" w:hAnsi="Webdings" w:hint="default"/>
          <w:u w:color="009CDC"/>
        </w:rPr>
      </w:lvl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9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00"/>
  <w:drawingGridVerticalSpacing w:val="187"/>
  <w:displayHorizontalDrawingGridEvery w:val="2"/>
  <w:doNotShadeFormData/>
  <w:noPunctuationKerning/>
  <w:characterSpacingControl w:val="doNotCompress"/>
  <w:hdrShapeDefaults>
    <o:shapedefaults v:ext="edit" spidmax="4097">
      <o:colormru v:ext="edit" colors="#d2d2d2,#cdcdcd,#c8c8c8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639"/>
    <w:rsid w:val="00001922"/>
    <w:rsid w:val="00001F9E"/>
    <w:rsid w:val="00010E39"/>
    <w:rsid w:val="00010E7A"/>
    <w:rsid w:val="000143DA"/>
    <w:rsid w:val="00015539"/>
    <w:rsid w:val="00016777"/>
    <w:rsid w:val="00017740"/>
    <w:rsid w:val="00021FF7"/>
    <w:rsid w:val="000240F5"/>
    <w:rsid w:val="00026E35"/>
    <w:rsid w:val="000277DE"/>
    <w:rsid w:val="000278AC"/>
    <w:rsid w:val="000303DF"/>
    <w:rsid w:val="000319F4"/>
    <w:rsid w:val="00032182"/>
    <w:rsid w:val="000345C1"/>
    <w:rsid w:val="00034A1C"/>
    <w:rsid w:val="00036B11"/>
    <w:rsid w:val="000406BC"/>
    <w:rsid w:val="00042483"/>
    <w:rsid w:val="00044339"/>
    <w:rsid w:val="000445B3"/>
    <w:rsid w:val="0004508F"/>
    <w:rsid w:val="000455D5"/>
    <w:rsid w:val="00046350"/>
    <w:rsid w:val="000501DE"/>
    <w:rsid w:val="000503EA"/>
    <w:rsid w:val="00050ED0"/>
    <w:rsid w:val="00051240"/>
    <w:rsid w:val="00051B07"/>
    <w:rsid w:val="00052017"/>
    <w:rsid w:val="00052C38"/>
    <w:rsid w:val="00053096"/>
    <w:rsid w:val="00053BBD"/>
    <w:rsid w:val="00053D6E"/>
    <w:rsid w:val="00054B3C"/>
    <w:rsid w:val="0005792A"/>
    <w:rsid w:val="00060CDA"/>
    <w:rsid w:val="00061557"/>
    <w:rsid w:val="0006162B"/>
    <w:rsid w:val="000651A2"/>
    <w:rsid w:val="00065461"/>
    <w:rsid w:val="00065C4E"/>
    <w:rsid w:val="00067F2E"/>
    <w:rsid w:val="00072D7B"/>
    <w:rsid w:val="000734A8"/>
    <w:rsid w:val="000744B3"/>
    <w:rsid w:val="00074D1A"/>
    <w:rsid w:val="00077803"/>
    <w:rsid w:val="00077B82"/>
    <w:rsid w:val="00081C8C"/>
    <w:rsid w:val="000832D8"/>
    <w:rsid w:val="0008345A"/>
    <w:rsid w:val="00085185"/>
    <w:rsid w:val="00090155"/>
    <w:rsid w:val="00093129"/>
    <w:rsid w:val="00095A88"/>
    <w:rsid w:val="00096752"/>
    <w:rsid w:val="000A26A4"/>
    <w:rsid w:val="000A44BF"/>
    <w:rsid w:val="000A5737"/>
    <w:rsid w:val="000A7436"/>
    <w:rsid w:val="000B032E"/>
    <w:rsid w:val="000B033E"/>
    <w:rsid w:val="000B1BEE"/>
    <w:rsid w:val="000B3361"/>
    <w:rsid w:val="000B433D"/>
    <w:rsid w:val="000B4AC7"/>
    <w:rsid w:val="000B6371"/>
    <w:rsid w:val="000B6476"/>
    <w:rsid w:val="000C11A8"/>
    <w:rsid w:val="000C230A"/>
    <w:rsid w:val="000C3D2C"/>
    <w:rsid w:val="000C483B"/>
    <w:rsid w:val="000C6684"/>
    <w:rsid w:val="000C7A15"/>
    <w:rsid w:val="000D1C01"/>
    <w:rsid w:val="000D333B"/>
    <w:rsid w:val="000D3381"/>
    <w:rsid w:val="000D3C2E"/>
    <w:rsid w:val="000D46A5"/>
    <w:rsid w:val="000D59B5"/>
    <w:rsid w:val="000D5D27"/>
    <w:rsid w:val="000D5E4B"/>
    <w:rsid w:val="000D642A"/>
    <w:rsid w:val="000D6976"/>
    <w:rsid w:val="000D7E07"/>
    <w:rsid w:val="000E035B"/>
    <w:rsid w:val="000E0ABA"/>
    <w:rsid w:val="000E2D5F"/>
    <w:rsid w:val="000E6FF1"/>
    <w:rsid w:val="000F0816"/>
    <w:rsid w:val="000F3C3D"/>
    <w:rsid w:val="000F4AE1"/>
    <w:rsid w:val="000F4FDB"/>
    <w:rsid w:val="000F5B50"/>
    <w:rsid w:val="000F6261"/>
    <w:rsid w:val="000F6E4F"/>
    <w:rsid w:val="000F7ACA"/>
    <w:rsid w:val="001006C2"/>
    <w:rsid w:val="00102D7E"/>
    <w:rsid w:val="00102FB8"/>
    <w:rsid w:val="0010477E"/>
    <w:rsid w:val="001050E6"/>
    <w:rsid w:val="00106C23"/>
    <w:rsid w:val="001130E6"/>
    <w:rsid w:val="00120AF2"/>
    <w:rsid w:val="00121348"/>
    <w:rsid w:val="001232AA"/>
    <w:rsid w:val="00123529"/>
    <w:rsid w:val="0012405D"/>
    <w:rsid w:val="001246BF"/>
    <w:rsid w:val="00125DF7"/>
    <w:rsid w:val="00126F79"/>
    <w:rsid w:val="00127EE9"/>
    <w:rsid w:val="00130B1F"/>
    <w:rsid w:val="001310AE"/>
    <w:rsid w:val="00131D6B"/>
    <w:rsid w:val="00132769"/>
    <w:rsid w:val="00132E33"/>
    <w:rsid w:val="001335ED"/>
    <w:rsid w:val="001347AA"/>
    <w:rsid w:val="00137A4E"/>
    <w:rsid w:val="0014006A"/>
    <w:rsid w:val="00140A41"/>
    <w:rsid w:val="00141A7D"/>
    <w:rsid w:val="00141D0D"/>
    <w:rsid w:val="00142257"/>
    <w:rsid w:val="0014287D"/>
    <w:rsid w:val="00142FFB"/>
    <w:rsid w:val="001432A4"/>
    <w:rsid w:val="00143F2C"/>
    <w:rsid w:val="00144FBE"/>
    <w:rsid w:val="00145A80"/>
    <w:rsid w:val="00146C26"/>
    <w:rsid w:val="00147E4D"/>
    <w:rsid w:val="001500A4"/>
    <w:rsid w:val="001503C0"/>
    <w:rsid w:val="001507CF"/>
    <w:rsid w:val="00150C93"/>
    <w:rsid w:val="001531D2"/>
    <w:rsid w:val="00155566"/>
    <w:rsid w:val="0015585A"/>
    <w:rsid w:val="001565BC"/>
    <w:rsid w:val="00157129"/>
    <w:rsid w:val="00157407"/>
    <w:rsid w:val="0016091B"/>
    <w:rsid w:val="00162359"/>
    <w:rsid w:val="00163B64"/>
    <w:rsid w:val="001650F0"/>
    <w:rsid w:val="00165571"/>
    <w:rsid w:val="00166770"/>
    <w:rsid w:val="001733E2"/>
    <w:rsid w:val="00173B52"/>
    <w:rsid w:val="0017447D"/>
    <w:rsid w:val="001746CC"/>
    <w:rsid w:val="0017497A"/>
    <w:rsid w:val="001764BE"/>
    <w:rsid w:val="001808A1"/>
    <w:rsid w:val="00180FD4"/>
    <w:rsid w:val="00182F1E"/>
    <w:rsid w:val="0018346C"/>
    <w:rsid w:val="001838D9"/>
    <w:rsid w:val="00185563"/>
    <w:rsid w:val="00187E25"/>
    <w:rsid w:val="00190DDD"/>
    <w:rsid w:val="001924F6"/>
    <w:rsid w:val="00192C45"/>
    <w:rsid w:val="00195B62"/>
    <w:rsid w:val="00196228"/>
    <w:rsid w:val="001963AA"/>
    <w:rsid w:val="0019670D"/>
    <w:rsid w:val="001A13FC"/>
    <w:rsid w:val="001A25D9"/>
    <w:rsid w:val="001A2EA3"/>
    <w:rsid w:val="001A3FEB"/>
    <w:rsid w:val="001A4940"/>
    <w:rsid w:val="001A4DC0"/>
    <w:rsid w:val="001A5654"/>
    <w:rsid w:val="001A760F"/>
    <w:rsid w:val="001A7704"/>
    <w:rsid w:val="001B0384"/>
    <w:rsid w:val="001B1ED7"/>
    <w:rsid w:val="001B2CC5"/>
    <w:rsid w:val="001B33FF"/>
    <w:rsid w:val="001B44B5"/>
    <w:rsid w:val="001B4EE7"/>
    <w:rsid w:val="001B7FB3"/>
    <w:rsid w:val="001C2061"/>
    <w:rsid w:val="001C41E5"/>
    <w:rsid w:val="001C5234"/>
    <w:rsid w:val="001C64EC"/>
    <w:rsid w:val="001D27A4"/>
    <w:rsid w:val="001D30D2"/>
    <w:rsid w:val="001D3EB6"/>
    <w:rsid w:val="001D466E"/>
    <w:rsid w:val="001D5221"/>
    <w:rsid w:val="001D5DD4"/>
    <w:rsid w:val="001D720E"/>
    <w:rsid w:val="001D7392"/>
    <w:rsid w:val="001D7BE4"/>
    <w:rsid w:val="001E08B5"/>
    <w:rsid w:val="001E1FB2"/>
    <w:rsid w:val="001E22ED"/>
    <w:rsid w:val="001E3036"/>
    <w:rsid w:val="001E5799"/>
    <w:rsid w:val="001E7678"/>
    <w:rsid w:val="001E7B45"/>
    <w:rsid w:val="001F0130"/>
    <w:rsid w:val="001F1D20"/>
    <w:rsid w:val="001F20FD"/>
    <w:rsid w:val="001F358D"/>
    <w:rsid w:val="001F40A8"/>
    <w:rsid w:val="001F5142"/>
    <w:rsid w:val="001F6158"/>
    <w:rsid w:val="001F7314"/>
    <w:rsid w:val="001F75BD"/>
    <w:rsid w:val="00200A4C"/>
    <w:rsid w:val="00204561"/>
    <w:rsid w:val="0020485C"/>
    <w:rsid w:val="002058F4"/>
    <w:rsid w:val="00205D90"/>
    <w:rsid w:val="00206209"/>
    <w:rsid w:val="002068E7"/>
    <w:rsid w:val="002118E3"/>
    <w:rsid w:val="002123AE"/>
    <w:rsid w:val="002144BB"/>
    <w:rsid w:val="00216C27"/>
    <w:rsid w:val="0021700E"/>
    <w:rsid w:val="00220147"/>
    <w:rsid w:val="00221A8C"/>
    <w:rsid w:val="0022233A"/>
    <w:rsid w:val="002238F0"/>
    <w:rsid w:val="00223F39"/>
    <w:rsid w:val="002245A4"/>
    <w:rsid w:val="00225581"/>
    <w:rsid w:val="00226E46"/>
    <w:rsid w:val="00230595"/>
    <w:rsid w:val="0023214E"/>
    <w:rsid w:val="002326C6"/>
    <w:rsid w:val="00234986"/>
    <w:rsid w:val="00237163"/>
    <w:rsid w:val="002401DB"/>
    <w:rsid w:val="00241DE0"/>
    <w:rsid w:val="00242410"/>
    <w:rsid w:val="00242BC1"/>
    <w:rsid w:val="00242C2D"/>
    <w:rsid w:val="00245657"/>
    <w:rsid w:val="002475C2"/>
    <w:rsid w:val="002501ED"/>
    <w:rsid w:val="0025223A"/>
    <w:rsid w:val="00252895"/>
    <w:rsid w:val="00252EE5"/>
    <w:rsid w:val="002540F1"/>
    <w:rsid w:val="00255105"/>
    <w:rsid w:val="002561F5"/>
    <w:rsid w:val="002564AF"/>
    <w:rsid w:val="00256991"/>
    <w:rsid w:val="00256BF5"/>
    <w:rsid w:val="00260B9A"/>
    <w:rsid w:val="00261FB8"/>
    <w:rsid w:val="00263753"/>
    <w:rsid w:val="00271533"/>
    <w:rsid w:val="00271636"/>
    <w:rsid w:val="00271FFA"/>
    <w:rsid w:val="00273706"/>
    <w:rsid w:val="002740A3"/>
    <w:rsid w:val="002754DA"/>
    <w:rsid w:val="00275A79"/>
    <w:rsid w:val="00276666"/>
    <w:rsid w:val="002817AD"/>
    <w:rsid w:val="00281F5F"/>
    <w:rsid w:val="00282690"/>
    <w:rsid w:val="002862E0"/>
    <w:rsid w:val="0028714B"/>
    <w:rsid w:val="0029089B"/>
    <w:rsid w:val="00290EA1"/>
    <w:rsid w:val="00291911"/>
    <w:rsid w:val="0029300E"/>
    <w:rsid w:val="0029304A"/>
    <w:rsid w:val="00294A46"/>
    <w:rsid w:val="00295080"/>
    <w:rsid w:val="00297D42"/>
    <w:rsid w:val="002A0E70"/>
    <w:rsid w:val="002A13FD"/>
    <w:rsid w:val="002A28B6"/>
    <w:rsid w:val="002A296A"/>
    <w:rsid w:val="002A3235"/>
    <w:rsid w:val="002A4C64"/>
    <w:rsid w:val="002A589F"/>
    <w:rsid w:val="002A65CD"/>
    <w:rsid w:val="002B0577"/>
    <w:rsid w:val="002B6010"/>
    <w:rsid w:val="002B746B"/>
    <w:rsid w:val="002C0328"/>
    <w:rsid w:val="002C0DD7"/>
    <w:rsid w:val="002C1510"/>
    <w:rsid w:val="002C21AD"/>
    <w:rsid w:val="002C3159"/>
    <w:rsid w:val="002C323E"/>
    <w:rsid w:val="002C41E0"/>
    <w:rsid w:val="002C4A1A"/>
    <w:rsid w:val="002C4B53"/>
    <w:rsid w:val="002C5697"/>
    <w:rsid w:val="002C6446"/>
    <w:rsid w:val="002C6DCD"/>
    <w:rsid w:val="002D0372"/>
    <w:rsid w:val="002D052F"/>
    <w:rsid w:val="002D354D"/>
    <w:rsid w:val="002D37A6"/>
    <w:rsid w:val="002D3AD0"/>
    <w:rsid w:val="002D3B5B"/>
    <w:rsid w:val="002D423C"/>
    <w:rsid w:val="002D4272"/>
    <w:rsid w:val="002D4FFB"/>
    <w:rsid w:val="002D73EE"/>
    <w:rsid w:val="002E116E"/>
    <w:rsid w:val="002E19F9"/>
    <w:rsid w:val="002E1DC5"/>
    <w:rsid w:val="002E20C2"/>
    <w:rsid w:val="002E3D44"/>
    <w:rsid w:val="002E3D75"/>
    <w:rsid w:val="002E4714"/>
    <w:rsid w:val="002E4D41"/>
    <w:rsid w:val="002E633F"/>
    <w:rsid w:val="002E6C71"/>
    <w:rsid w:val="002E7614"/>
    <w:rsid w:val="002E78C6"/>
    <w:rsid w:val="002E7CE8"/>
    <w:rsid w:val="002F0D60"/>
    <w:rsid w:val="002F1783"/>
    <w:rsid w:val="002F33C3"/>
    <w:rsid w:val="002F4E04"/>
    <w:rsid w:val="002F559D"/>
    <w:rsid w:val="002F55D6"/>
    <w:rsid w:val="002F7066"/>
    <w:rsid w:val="002F7CE3"/>
    <w:rsid w:val="00303001"/>
    <w:rsid w:val="00303580"/>
    <w:rsid w:val="00305B72"/>
    <w:rsid w:val="00305DBF"/>
    <w:rsid w:val="00311D42"/>
    <w:rsid w:val="00312423"/>
    <w:rsid w:val="00312ED3"/>
    <w:rsid w:val="003131FE"/>
    <w:rsid w:val="00313EDD"/>
    <w:rsid w:val="003142E1"/>
    <w:rsid w:val="00317F68"/>
    <w:rsid w:val="003206D7"/>
    <w:rsid w:val="00322D2D"/>
    <w:rsid w:val="00322D6D"/>
    <w:rsid w:val="00323850"/>
    <w:rsid w:val="00325335"/>
    <w:rsid w:val="003320A6"/>
    <w:rsid w:val="003328B4"/>
    <w:rsid w:val="00332EC1"/>
    <w:rsid w:val="00333035"/>
    <w:rsid w:val="00333DC5"/>
    <w:rsid w:val="00336A52"/>
    <w:rsid w:val="00337552"/>
    <w:rsid w:val="00340734"/>
    <w:rsid w:val="00340765"/>
    <w:rsid w:val="00342415"/>
    <w:rsid w:val="00342FB9"/>
    <w:rsid w:val="0034393A"/>
    <w:rsid w:val="00343FB1"/>
    <w:rsid w:val="00344291"/>
    <w:rsid w:val="0034435B"/>
    <w:rsid w:val="0034501F"/>
    <w:rsid w:val="003459C2"/>
    <w:rsid w:val="00346B92"/>
    <w:rsid w:val="00346DF1"/>
    <w:rsid w:val="0035142E"/>
    <w:rsid w:val="003533D7"/>
    <w:rsid w:val="00353D4B"/>
    <w:rsid w:val="00354236"/>
    <w:rsid w:val="00356C2D"/>
    <w:rsid w:val="003576B5"/>
    <w:rsid w:val="003578E8"/>
    <w:rsid w:val="003617D4"/>
    <w:rsid w:val="0036254F"/>
    <w:rsid w:val="003668E9"/>
    <w:rsid w:val="00366EE1"/>
    <w:rsid w:val="00366EF4"/>
    <w:rsid w:val="00367031"/>
    <w:rsid w:val="003701AF"/>
    <w:rsid w:val="0037288C"/>
    <w:rsid w:val="003774D1"/>
    <w:rsid w:val="0038049F"/>
    <w:rsid w:val="00380E7E"/>
    <w:rsid w:val="00381B00"/>
    <w:rsid w:val="003833D9"/>
    <w:rsid w:val="0038496D"/>
    <w:rsid w:val="003874D2"/>
    <w:rsid w:val="00387571"/>
    <w:rsid w:val="0039050E"/>
    <w:rsid w:val="00390972"/>
    <w:rsid w:val="00392294"/>
    <w:rsid w:val="003942D8"/>
    <w:rsid w:val="003956E4"/>
    <w:rsid w:val="003973EF"/>
    <w:rsid w:val="003A2DA0"/>
    <w:rsid w:val="003A506A"/>
    <w:rsid w:val="003A5457"/>
    <w:rsid w:val="003A6019"/>
    <w:rsid w:val="003A67D7"/>
    <w:rsid w:val="003A7C86"/>
    <w:rsid w:val="003B03F5"/>
    <w:rsid w:val="003B0F63"/>
    <w:rsid w:val="003B0FD3"/>
    <w:rsid w:val="003B2BF0"/>
    <w:rsid w:val="003B7350"/>
    <w:rsid w:val="003B7A6C"/>
    <w:rsid w:val="003C187F"/>
    <w:rsid w:val="003C2C6A"/>
    <w:rsid w:val="003C4036"/>
    <w:rsid w:val="003C6CAA"/>
    <w:rsid w:val="003C78DE"/>
    <w:rsid w:val="003C7C69"/>
    <w:rsid w:val="003D1C11"/>
    <w:rsid w:val="003D227F"/>
    <w:rsid w:val="003D26BE"/>
    <w:rsid w:val="003D3FBF"/>
    <w:rsid w:val="003D6D78"/>
    <w:rsid w:val="003D7F26"/>
    <w:rsid w:val="003E2ED7"/>
    <w:rsid w:val="003E50E5"/>
    <w:rsid w:val="003E6887"/>
    <w:rsid w:val="003E6942"/>
    <w:rsid w:val="003F0377"/>
    <w:rsid w:val="003F141B"/>
    <w:rsid w:val="003F2D0B"/>
    <w:rsid w:val="003F2FFE"/>
    <w:rsid w:val="003F3929"/>
    <w:rsid w:val="003F42E9"/>
    <w:rsid w:val="003F59A1"/>
    <w:rsid w:val="003F5DD3"/>
    <w:rsid w:val="003F5F92"/>
    <w:rsid w:val="003F66BB"/>
    <w:rsid w:val="00401040"/>
    <w:rsid w:val="0040332A"/>
    <w:rsid w:val="00404243"/>
    <w:rsid w:val="00404378"/>
    <w:rsid w:val="00405C46"/>
    <w:rsid w:val="004107DC"/>
    <w:rsid w:val="004129D2"/>
    <w:rsid w:val="00416840"/>
    <w:rsid w:val="00416D02"/>
    <w:rsid w:val="00416F13"/>
    <w:rsid w:val="004226D6"/>
    <w:rsid w:val="0042274F"/>
    <w:rsid w:val="00422DC0"/>
    <w:rsid w:val="00422E51"/>
    <w:rsid w:val="00426D63"/>
    <w:rsid w:val="00427E4B"/>
    <w:rsid w:val="00430AA3"/>
    <w:rsid w:val="00430AED"/>
    <w:rsid w:val="004356E0"/>
    <w:rsid w:val="00436346"/>
    <w:rsid w:val="004379BB"/>
    <w:rsid w:val="0044023E"/>
    <w:rsid w:val="00440B12"/>
    <w:rsid w:val="004449DC"/>
    <w:rsid w:val="004454D7"/>
    <w:rsid w:val="00445A4E"/>
    <w:rsid w:val="00447E15"/>
    <w:rsid w:val="0045167B"/>
    <w:rsid w:val="00451952"/>
    <w:rsid w:val="004532B2"/>
    <w:rsid w:val="00454A83"/>
    <w:rsid w:val="00462B03"/>
    <w:rsid w:val="004671C1"/>
    <w:rsid w:val="004702A6"/>
    <w:rsid w:val="004706CC"/>
    <w:rsid w:val="00474156"/>
    <w:rsid w:val="00475A25"/>
    <w:rsid w:val="00475F8A"/>
    <w:rsid w:val="0047707D"/>
    <w:rsid w:val="0047708D"/>
    <w:rsid w:val="004772B2"/>
    <w:rsid w:val="00477786"/>
    <w:rsid w:val="0047784E"/>
    <w:rsid w:val="00480E58"/>
    <w:rsid w:val="004825FF"/>
    <w:rsid w:val="00482909"/>
    <w:rsid w:val="004864DB"/>
    <w:rsid w:val="00486A70"/>
    <w:rsid w:val="00486CA9"/>
    <w:rsid w:val="0048728F"/>
    <w:rsid w:val="004903AD"/>
    <w:rsid w:val="004928C1"/>
    <w:rsid w:val="00493D5E"/>
    <w:rsid w:val="00494D32"/>
    <w:rsid w:val="00497265"/>
    <w:rsid w:val="0049797E"/>
    <w:rsid w:val="004A29F0"/>
    <w:rsid w:val="004A338F"/>
    <w:rsid w:val="004A382F"/>
    <w:rsid w:val="004A531D"/>
    <w:rsid w:val="004A58F6"/>
    <w:rsid w:val="004A6961"/>
    <w:rsid w:val="004A6BD1"/>
    <w:rsid w:val="004B1D12"/>
    <w:rsid w:val="004B3D17"/>
    <w:rsid w:val="004B4995"/>
    <w:rsid w:val="004B68C5"/>
    <w:rsid w:val="004B7C98"/>
    <w:rsid w:val="004C3806"/>
    <w:rsid w:val="004C49F6"/>
    <w:rsid w:val="004C6A10"/>
    <w:rsid w:val="004C6BEA"/>
    <w:rsid w:val="004C6DC4"/>
    <w:rsid w:val="004C6E9B"/>
    <w:rsid w:val="004D0567"/>
    <w:rsid w:val="004D06A5"/>
    <w:rsid w:val="004D3468"/>
    <w:rsid w:val="004D351A"/>
    <w:rsid w:val="004D4648"/>
    <w:rsid w:val="004D6639"/>
    <w:rsid w:val="004D67E3"/>
    <w:rsid w:val="004D7CDF"/>
    <w:rsid w:val="004D7F9C"/>
    <w:rsid w:val="004E00FE"/>
    <w:rsid w:val="004E263B"/>
    <w:rsid w:val="004E32A7"/>
    <w:rsid w:val="004E5287"/>
    <w:rsid w:val="004E5514"/>
    <w:rsid w:val="004E63AC"/>
    <w:rsid w:val="004F4A21"/>
    <w:rsid w:val="004F4B3B"/>
    <w:rsid w:val="004F50D4"/>
    <w:rsid w:val="004F5DB8"/>
    <w:rsid w:val="004F6A8A"/>
    <w:rsid w:val="004F7439"/>
    <w:rsid w:val="004F74E6"/>
    <w:rsid w:val="0050052A"/>
    <w:rsid w:val="00500769"/>
    <w:rsid w:val="00500BCA"/>
    <w:rsid w:val="00500E06"/>
    <w:rsid w:val="005017BD"/>
    <w:rsid w:val="0050199F"/>
    <w:rsid w:val="0050421E"/>
    <w:rsid w:val="005052C6"/>
    <w:rsid w:val="005056D9"/>
    <w:rsid w:val="00510A33"/>
    <w:rsid w:val="0051333B"/>
    <w:rsid w:val="005134F2"/>
    <w:rsid w:val="00513F43"/>
    <w:rsid w:val="005159B0"/>
    <w:rsid w:val="00516053"/>
    <w:rsid w:val="00516930"/>
    <w:rsid w:val="00516CCA"/>
    <w:rsid w:val="00516E60"/>
    <w:rsid w:val="00520D39"/>
    <w:rsid w:val="00521D51"/>
    <w:rsid w:val="0052302B"/>
    <w:rsid w:val="005242F0"/>
    <w:rsid w:val="00527E3E"/>
    <w:rsid w:val="00527ECE"/>
    <w:rsid w:val="00530137"/>
    <w:rsid w:val="005306EC"/>
    <w:rsid w:val="00530BAE"/>
    <w:rsid w:val="00532865"/>
    <w:rsid w:val="0053306F"/>
    <w:rsid w:val="00535502"/>
    <w:rsid w:val="00537597"/>
    <w:rsid w:val="005377B9"/>
    <w:rsid w:val="00540131"/>
    <w:rsid w:val="005407DA"/>
    <w:rsid w:val="00540A8E"/>
    <w:rsid w:val="00542DF5"/>
    <w:rsid w:val="0054338D"/>
    <w:rsid w:val="00544E13"/>
    <w:rsid w:val="0054524A"/>
    <w:rsid w:val="00545717"/>
    <w:rsid w:val="005469EE"/>
    <w:rsid w:val="0055153A"/>
    <w:rsid w:val="005526A6"/>
    <w:rsid w:val="0055362F"/>
    <w:rsid w:val="005538CE"/>
    <w:rsid w:val="00554380"/>
    <w:rsid w:val="00555DB8"/>
    <w:rsid w:val="00555F18"/>
    <w:rsid w:val="0055603F"/>
    <w:rsid w:val="00556465"/>
    <w:rsid w:val="00556707"/>
    <w:rsid w:val="005618B7"/>
    <w:rsid w:val="00561B70"/>
    <w:rsid w:val="005635C6"/>
    <w:rsid w:val="00564CD5"/>
    <w:rsid w:val="00567985"/>
    <w:rsid w:val="005712FB"/>
    <w:rsid w:val="0057158A"/>
    <w:rsid w:val="00572BAE"/>
    <w:rsid w:val="00572DED"/>
    <w:rsid w:val="00574A82"/>
    <w:rsid w:val="0057511E"/>
    <w:rsid w:val="005760C1"/>
    <w:rsid w:val="005768D1"/>
    <w:rsid w:val="00576A3B"/>
    <w:rsid w:val="0057720F"/>
    <w:rsid w:val="0058051F"/>
    <w:rsid w:val="005845BD"/>
    <w:rsid w:val="00585093"/>
    <w:rsid w:val="005859BE"/>
    <w:rsid w:val="00585D2A"/>
    <w:rsid w:val="00586E60"/>
    <w:rsid w:val="005904FE"/>
    <w:rsid w:val="00591D5A"/>
    <w:rsid w:val="0059518F"/>
    <w:rsid w:val="005957EB"/>
    <w:rsid w:val="005A0992"/>
    <w:rsid w:val="005A30DC"/>
    <w:rsid w:val="005A47CA"/>
    <w:rsid w:val="005A59C6"/>
    <w:rsid w:val="005A5F52"/>
    <w:rsid w:val="005B1E34"/>
    <w:rsid w:val="005B32DD"/>
    <w:rsid w:val="005B355D"/>
    <w:rsid w:val="005B4428"/>
    <w:rsid w:val="005B5221"/>
    <w:rsid w:val="005B5527"/>
    <w:rsid w:val="005B72F2"/>
    <w:rsid w:val="005B78F0"/>
    <w:rsid w:val="005C08F4"/>
    <w:rsid w:val="005C130D"/>
    <w:rsid w:val="005C14C4"/>
    <w:rsid w:val="005C46A5"/>
    <w:rsid w:val="005C4D00"/>
    <w:rsid w:val="005C629D"/>
    <w:rsid w:val="005C777E"/>
    <w:rsid w:val="005D0B11"/>
    <w:rsid w:val="005D27FC"/>
    <w:rsid w:val="005D2B31"/>
    <w:rsid w:val="005D361A"/>
    <w:rsid w:val="005D3CF2"/>
    <w:rsid w:val="005D4463"/>
    <w:rsid w:val="005D6E5F"/>
    <w:rsid w:val="005D75EE"/>
    <w:rsid w:val="005D79B2"/>
    <w:rsid w:val="005E054A"/>
    <w:rsid w:val="005E091F"/>
    <w:rsid w:val="005E30A8"/>
    <w:rsid w:val="005E3222"/>
    <w:rsid w:val="005E334C"/>
    <w:rsid w:val="005E56BA"/>
    <w:rsid w:val="005E5C42"/>
    <w:rsid w:val="005E6DB5"/>
    <w:rsid w:val="005E6FE3"/>
    <w:rsid w:val="005E773A"/>
    <w:rsid w:val="005F0693"/>
    <w:rsid w:val="005F088D"/>
    <w:rsid w:val="005F2019"/>
    <w:rsid w:val="005F286C"/>
    <w:rsid w:val="005F293F"/>
    <w:rsid w:val="005F4540"/>
    <w:rsid w:val="005F472F"/>
    <w:rsid w:val="005F5632"/>
    <w:rsid w:val="005F5D55"/>
    <w:rsid w:val="005F684C"/>
    <w:rsid w:val="005F697D"/>
    <w:rsid w:val="005F717C"/>
    <w:rsid w:val="005F7988"/>
    <w:rsid w:val="00600CA3"/>
    <w:rsid w:val="00601F6F"/>
    <w:rsid w:val="00603153"/>
    <w:rsid w:val="0060661C"/>
    <w:rsid w:val="006067A7"/>
    <w:rsid w:val="00606C2E"/>
    <w:rsid w:val="00610D7B"/>
    <w:rsid w:val="006120CB"/>
    <w:rsid w:val="00612852"/>
    <w:rsid w:val="00612BA4"/>
    <w:rsid w:val="00613EFB"/>
    <w:rsid w:val="006159A0"/>
    <w:rsid w:val="006177A9"/>
    <w:rsid w:val="00620302"/>
    <w:rsid w:val="0062162B"/>
    <w:rsid w:val="0062244F"/>
    <w:rsid w:val="006238E4"/>
    <w:rsid w:val="006255DD"/>
    <w:rsid w:val="00626415"/>
    <w:rsid w:val="00627A81"/>
    <w:rsid w:val="00634B35"/>
    <w:rsid w:val="00635A76"/>
    <w:rsid w:val="00635C03"/>
    <w:rsid w:val="00641CD8"/>
    <w:rsid w:val="00642263"/>
    <w:rsid w:val="00642D47"/>
    <w:rsid w:val="0064338E"/>
    <w:rsid w:val="006434DC"/>
    <w:rsid w:val="00644796"/>
    <w:rsid w:val="00645415"/>
    <w:rsid w:val="00645E01"/>
    <w:rsid w:val="00647AC7"/>
    <w:rsid w:val="00650553"/>
    <w:rsid w:val="00650792"/>
    <w:rsid w:val="00650D76"/>
    <w:rsid w:val="00651474"/>
    <w:rsid w:val="00652452"/>
    <w:rsid w:val="006526FF"/>
    <w:rsid w:val="00652AAF"/>
    <w:rsid w:val="00652D17"/>
    <w:rsid w:val="00654676"/>
    <w:rsid w:val="00655149"/>
    <w:rsid w:val="006558C7"/>
    <w:rsid w:val="00657F77"/>
    <w:rsid w:val="0066008F"/>
    <w:rsid w:val="00660529"/>
    <w:rsid w:val="00663E3A"/>
    <w:rsid w:val="00665FF1"/>
    <w:rsid w:val="006678D6"/>
    <w:rsid w:val="00667D47"/>
    <w:rsid w:val="00670A2F"/>
    <w:rsid w:val="006712F9"/>
    <w:rsid w:val="0067331B"/>
    <w:rsid w:val="006735C3"/>
    <w:rsid w:val="006748DC"/>
    <w:rsid w:val="00675D4C"/>
    <w:rsid w:val="006772BA"/>
    <w:rsid w:val="00681440"/>
    <w:rsid w:val="00681D00"/>
    <w:rsid w:val="00681F23"/>
    <w:rsid w:val="00682074"/>
    <w:rsid w:val="006831DF"/>
    <w:rsid w:val="00686526"/>
    <w:rsid w:val="00691142"/>
    <w:rsid w:val="0069161F"/>
    <w:rsid w:val="006935CD"/>
    <w:rsid w:val="00693DCA"/>
    <w:rsid w:val="00694E83"/>
    <w:rsid w:val="00695A0F"/>
    <w:rsid w:val="00696282"/>
    <w:rsid w:val="0069664B"/>
    <w:rsid w:val="00697812"/>
    <w:rsid w:val="006A38C1"/>
    <w:rsid w:val="006A58D9"/>
    <w:rsid w:val="006A6D5E"/>
    <w:rsid w:val="006A6F4D"/>
    <w:rsid w:val="006A7F3B"/>
    <w:rsid w:val="006B011B"/>
    <w:rsid w:val="006B1576"/>
    <w:rsid w:val="006B1F37"/>
    <w:rsid w:val="006B20C6"/>
    <w:rsid w:val="006B2CD7"/>
    <w:rsid w:val="006B4C02"/>
    <w:rsid w:val="006B56E7"/>
    <w:rsid w:val="006B5AE7"/>
    <w:rsid w:val="006B5F1A"/>
    <w:rsid w:val="006B7546"/>
    <w:rsid w:val="006C02BA"/>
    <w:rsid w:val="006C17F4"/>
    <w:rsid w:val="006C1C2F"/>
    <w:rsid w:val="006C1E40"/>
    <w:rsid w:val="006C3217"/>
    <w:rsid w:val="006C3830"/>
    <w:rsid w:val="006C60AD"/>
    <w:rsid w:val="006C611C"/>
    <w:rsid w:val="006C73AD"/>
    <w:rsid w:val="006D2078"/>
    <w:rsid w:val="006D2A70"/>
    <w:rsid w:val="006D32FD"/>
    <w:rsid w:val="006D3BE7"/>
    <w:rsid w:val="006D3C58"/>
    <w:rsid w:val="006D3F79"/>
    <w:rsid w:val="006D5BE0"/>
    <w:rsid w:val="006D6153"/>
    <w:rsid w:val="006D7287"/>
    <w:rsid w:val="006E09ED"/>
    <w:rsid w:val="006E134E"/>
    <w:rsid w:val="006E2A2F"/>
    <w:rsid w:val="006E4386"/>
    <w:rsid w:val="006E53DC"/>
    <w:rsid w:val="006E5E60"/>
    <w:rsid w:val="006E5EE6"/>
    <w:rsid w:val="006F0940"/>
    <w:rsid w:val="006F2B02"/>
    <w:rsid w:val="006F2C9E"/>
    <w:rsid w:val="006F35DB"/>
    <w:rsid w:val="006F5203"/>
    <w:rsid w:val="006F7241"/>
    <w:rsid w:val="006F7615"/>
    <w:rsid w:val="006F7DF2"/>
    <w:rsid w:val="007001D1"/>
    <w:rsid w:val="00704172"/>
    <w:rsid w:val="00705BFB"/>
    <w:rsid w:val="00706D9B"/>
    <w:rsid w:val="00707BBA"/>
    <w:rsid w:val="0071459D"/>
    <w:rsid w:val="00714819"/>
    <w:rsid w:val="007154D0"/>
    <w:rsid w:val="00721D17"/>
    <w:rsid w:val="00722EFF"/>
    <w:rsid w:val="00723E9B"/>
    <w:rsid w:val="007255D9"/>
    <w:rsid w:val="00730DC1"/>
    <w:rsid w:val="00730FDD"/>
    <w:rsid w:val="007314C3"/>
    <w:rsid w:val="00732091"/>
    <w:rsid w:val="007372F1"/>
    <w:rsid w:val="007408FB"/>
    <w:rsid w:val="007442E9"/>
    <w:rsid w:val="00745113"/>
    <w:rsid w:val="00753B65"/>
    <w:rsid w:val="00754F42"/>
    <w:rsid w:val="00755A8C"/>
    <w:rsid w:val="00757709"/>
    <w:rsid w:val="00757CC9"/>
    <w:rsid w:val="007621BC"/>
    <w:rsid w:val="00762A77"/>
    <w:rsid w:val="007640FA"/>
    <w:rsid w:val="00764322"/>
    <w:rsid w:val="0076448F"/>
    <w:rsid w:val="00766146"/>
    <w:rsid w:val="007677B5"/>
    <w:rsid w:val="00770502"/>
    <w:rsid w:val="00770D6A"/>
    <w:rsid w:val="007730AD"/>
    <w:rsid w:val="007745CB"/>
    <w:rsid w:val="00775026"/>
    <w:rsid w:val="007753C1"/>
    <w:rsid w:val="00775EA5"/>
    <w:rsid w:val="00776C34"/>
    <w:rsid w:val="007803A0"/>
    <w:rsid w:val="0078071C"/>
    <w:rsid w:val="007808CF"/>
    <w:rsid w:val="00781413"/>
    <w:rsid w:val="0078310C"/>
    <w:rsid w:val="007831E8"/>
    <w:rsid w:val="007835F2"/>
    <w:rsid w:val="00784031"/>
    <w:rsid w:val="00784466"/>
    <w:rsid w:val="00784F08"/>
    <w:rsid w:val="00786AC4"/>
    <w:rsid w:val="00786FB3"/>
    <w:rsid w:val="007871A6"/>
    <w:rsid w:val="00787445"/>
    <w:rsid w:val="00790519"/>
    <w:rsid w:val="007912CD"/>
    <w:rsid w:val="00791E4B"/>
    <w:rsid w:val="00792DC7"/>
    <w:rsid w:val="00793F95"/>
    <w:rsid w:val="0079475B"/>
    <w:rsid w:val="00794C90"/>
    <w:rsid w:val="00794FBF"/>
    <w:rsid w:val="00795D71"/>
    <w:rsid w:val="00796926"/>
    <w:rsid w:val="00796F94"/>
    <w:rsid w:val="007971A3"/>
    <w:rsid w:val="00797626"/>
    <w:rsid w:val="0079792C"/>
    <w:rsid w:val="007A0AB7"/>
    <w:rsid w:val="007A189E"/>
    <w:rsid w:val="007A44DA"/>
    <w:rsid w:val="007A6083"/>
    <w:rsid w:val="007B0B6E"/>
    <w:rsid w:val="007B1DA3"/>
    <w:rsid w:val="007B2632"/>
    <w:rsid w:val="007B4624"/>
    <w:rsid w:val="007B4639"/>
    <w:rsid w:val="007B5052"/>
    <w:rsid w:val="007B5DA1"/>
    <w:rsid w:val="007B5EC2"/>
    <w:rsid w:val="007C0350"/>
    <w:rsid w:val="007C05DB"/>
    <w:rsid w:val="007C0B2E"/>
    <w:rsid w:val="007C10BF"/>
    <w:rsid w:val="007C25AC"/>
    <w:rsid w:val="007C2C9B"/>
    <w:rsid w:val="007C3990"/>
    <w:rsid w:val="007C3D4C"/>
    <w:rsid w:val="007C48BB"/>
    <w:rsid w:val="007C6351"/>
    <w:rsid w:val="007D3768"/>
    <w:rsid w:val="007D39A8"/>
    <w:rsid w:val="007D3D60"/>
    <w:rsid w:val="007D5015"/>
    <w:rsid w:val="007D5A38"/>
    <w:rsid w:val="007D644D"/>
    <w:rsid w:val="007D685D"/>
    <w:rsid w:val="007D6C9E"/>
    <w:rsid w:val="007D7792"/>
    <w:rsid w:val="007E1C30"/>
    <w:rsid w:val="007E50CF"/>
    <w:rsid w:val="007E6171"/>
    <w:rsid w:val="007E62C5"/>
    <w:rsid w:val="007F52A8"/>
    <w:rsid w:val="007F5A79"/>
    <w:rsid w:val="007F7958"/>
    <w:rsid w:val="0080030C"/>
    <w:rsid w:val="008009E6"/>
    <w:rsid w:val="00800DC0"/>
    <w:rsid w:val="00800EA5"/>
    <w:rsid w:val="00801D3D"/>
    <w:rsid w:val="008024E3"/>
    <w:rsid w:val="008026FC"/>
    <w:rsid w:val="008029B7"/>
    <w:rsid w:val="008050FD"/>
    <w:rsid w:val="0080581F"/>
    <w:rsid w:val="00806EEE"/>
    <w:rsid w:val="00810B13"/>
    <w:rsid w:val="00811106"/>
    <w:rsid w:val="0081282A"/>
    <w:rsid w:val="008130B7"/>
    <w:rsid w:val="00815FAC"/>
    <w:rsid w:val="008165A8"/>
    <w:rsid w:val="00816DA1"/>
    <w:rsid w:val="008170F2"/>
    <w:rsid w:val="0081774E"/>
    <w:rsid w:val="00817FB6"/>
    <w:rsid w:val="00824888"/>
    <w:rsid w:val="00825762"/>
    <w:rsid w:val="0082598C"/>
    <w:rsid w:val="00825FBC"/>
    <w:rsid w:val="00826161"/>
    <w:rsid w:val="00830906"/>
    <w:rsid w:val="00831710"/>
    <w:rsid w:val="00831A80"/>
    <w:rsid w:val="00831C15"/>
    <w:rsid w:val="00834120"/>
    <w:rsid w:val="00834F93"/>
    <w:rsid w:val="00835791"/>
    <w:rsid w:val="008363B1"/>
    <w:rsid w:val="00836ECF"/>
    <w:rsid w:val="00842CAB"/>
    <w:rsid w:val="00842CDB"/>
    <w:rsid w:val="008432E0"/>
    <w:rsid w:val="0084362E"/>
    <w:rsid w:val="008464DE"/>
    <w:rsid w:val="00853CBD"/>
    <w:rsid w:val="0085652F"/>
    <w:rsid w:val="008569CE"/>
    <w:rsid w:val="00856E31"/>
    <w:rsid w:val="00856FB0"/>
    <w:rsid w:val="00860AC4"/>
    <w:rsid w:val="008610EF"/>
    <w:rsid w:val="008641FF"/>
    <w:rsid w:val="00866BC2"/>
    <w:rsid w:val="00866CCE"/>
    <w:rsid w:val="00867A29"/>
    <w:rsid w:val="00867CA5"/>
    <w:rsid w:val="00870EB3"/>
    <w:rsid w:val="0087259F"/>
    <w:rsid w:val="00873722"/>
    <w:rsid w:val="0087379E"/>
    <w:rsid w:val="00875029"/>
    <w:rsid w:val="00875DAB"/>
    <w:rsid w:val="00876A1B"/>
    <w:rsid w:val="008779E5"/>
    <w:rsid w:val="00880232"/>
    <w:rsid w:val="0088064C"/>
    <w:rsid w:val="00881310"/>
    <w:rsid w:val="00881DAA"/>
    <w:rsid w:val="00883A2F"/>
    <w:rsid w:val="008862F4"/>
    <w:rsid w:val="00887D99"/>
    <w:rsid w:val="008910B0"/>
    <w:rsid w:val="00891ADC"/>
    <w:rsid w:val="0089342C"/>
    <w:rsid w:val="00895E57"/>
    <w:rsid w:val="008961B6"/>
    <w:rsid w:val="008A1157"/>
    <w:rsid w:val="008A2B30"/>
    <w:rsid w:val="008A2BA9"/>
    <w:rsid w:val="008A727E"/>
    <w:rsid w:val="008A764B"/>
    <w:rsid w:val="008B05AF"/>
    <w:rsid w:val="008B1DA5"/>
    <w:rsid w:val="008B268F"/>
    <w:rsid w:val="008B2BD9"/>
    <w:rsid w:val="008B3E90"/>
    <w:rsid w:val="008B5112"/>
    <w:rsid w:val="008B6D99"/>
    <w:rsid w:val="008C0C00"/>
    <w:rsid w:val="008C2188"/>
    <w:rsid w:val="008C43E1"/>
    <w:rsid w:val="008C75AB"/>
    <w:rsid w:val="008C7C41"/>
    <w:rsid w:val="008D27A0"/>
    <w:rsid w:val="008D2979"/>
    <w:rsid w:val="008D3479"/>
    <w:rsid w:val="008E21C3"/>
    <w:rsid w:val="008E358C"/>
    <w:rsid w:val="008E5992"/>
    <w:rsid w:val="008E76F6"/>
    <w:rsid w:val="008E7C71"/>
    <w:rsid w:val="008F3934"/>
    <w:rsid w:val="008F69D3"/>
    <w:rsid w:val="008F6FB0"/>
    <w:rsid w:val="008F7A92"/>
    <w:rsid w:val="008F7CA3"/>
    <w:rsid w:val="00900370"/>
    <w:rsid w:val="009017D6"/>
    <w:rsid w:val="00902549"/>
    <w:rsid w:val="00904026"/>
    <w:rsid w:val="00904FBC"/>
    <w:rsid w:val="009062B9"/>
    <w:rsid w:val="009070F5"/>
    <w:rsid w:val="00912010"/>
    <w:rsid w:val="00914E1C"/>
    <w:rsid w:val="009151BF"/>
    <w:rsid w:val="00915479"/>
    <w:rsid w:val="0091704C"/>
    <w:rsid w:val="00917170"/>
    <w:rsid w:val="00917F59"/>
    <w:rsid w:val="00920AE7"/>
    <w:rsid w:val="00920B18"/>
    <w:rsid w:val="00920B77"/>
    <w:rsid w:val="00926F83"/>
    <w:rsid w:val="00927DD6"/>
    <w:rsid w:val="0093294A"/>
    <w:rsid w:val="009331A7"/>
    <w:rsid w:val="00933467"/>
    <w:rsid w:val="009354FD"/>
    <w:rsid w:val="00935F9E"/>
    <w:rsid w:val="0093761E"/>
    <w:rsid w:val="00941CA4"/>
    <w:rsid w:val="00943B4F"/>
    <w:rsid w:val="00943FB8"/>
    <w:rsid w:val="00944361"/>
    <w:rsid w:val="0094477D"/>
    <w:rsid w:val="009449C1"/>
    <w:rsid w:val="00946B8C"/>
    <w:rsid w:val="00951963"/>
    <w:rsid w:val="00951C68"/>
    <w:rsid w:val="0095507C"/>
    <w:rsid w:val="009559E8"/>
    <w:rsid w:val="00961629"/>
    <w:rsid w:val="0096260F"/>
    <w:rsid w:val="009637ED"/>
    <w:rsid w:val="009646FA"/>
    <w:rsid w:val="00970092"/>
    <w:rsid w:val="00970938"/>
    <w:rsid w:val="009716B9"/>
    <w:rsid w:val="00972257"/>
    <w:rsid w:val="009724FB"/>
    <w:rsid w:val="00974496"/>
    <w:rsid w:val="009754E7"/>
    <w:rsid w:val="00976C57"/>
    <w:rsid w:val="00980C98"/>
    <w:rsid w:val="00980DF8"/>
    <w:rsid w:val="00980E63"/>
    <w:rsid w:val="00981513"/>
    <w:rsid w:val="00983887"/>
    <w:rsid w:val="00985E18"/>
    <w:rsid w:val="00987E0E"/>
    <w:rsid w:val="00992120"/>
    <w:rsid w:val="00992486"/>
    <w:rsid w:val="009A162A"/>
    <w:rsid w:val="009A2DF3"/>
    <w:rsid w:val="009A556C"/>
    <w:rsid w:val="009A6C34"/>
    <w:rsid w:val="009A74C9"/>
    <w:rsid w:val="009A7DD9"/>
    <w:rsid w:val="009B1D77"/>
    <w:rsid w:val="009B2794"/>
    <w:rsid w:val="009B583C"/>
    <w:rsid w:val="009B62CB"/>
    <w:rsid w:val="009B6486"/>
    <w:rsid w:val="009B689E"/>
    <w:rsid w:val="009B6A75"/>
    <w:rsid w:val="009B6D0A"/>
    <w:rsid w:val="009C07F1"/>
    <w:rsid w:val="009C1F0E"/>
    <w:rsid w:val="009C22CF"/>
    <w:rsid w:val="009C2A12"/>
    <w:rsid w:val="009C41F8"/>
    <w:rsid w:val="009C582E"/>
    <w:rsid w:val="009C5C64"/>
    <w:rsid w:val="009C679D"/>
    <w:rsid w:val="009C7B11"/>
    <w:rsid w:val="009C7B5D"/>
    <w:rsid w:val="009C7CF2"/>
    <w:rsid w:val="009D0ABE"/>
    <w:rsid w:val="009D1AFE"/>
    <w:rsid w:val="009D2ED3"/>
    <w:rsid w:val="009D5BC8"/>
    <w:rsid w:val="009D783E"/>
    <w:rsid w:val="009D7A55"/>
    <w:rsid w:val="009D7BBB"/>
    <w:rsid w:val="009E21BD"/>
    <w:rsid w:val="009E3265"/>
    <w:rsid w:val="009E3744"/>
    <w:rsid w:val="009E3AB2"/>
    <w:rsid w:val="009E65A2"/>
    <w:rsid w:val="009E6C93"/>
    <w:rsid w:val="009E7629"/>
    <w:rsid w:val="009E7683"/>
    <w:rsid w:val="009F364F"/>
    <w:rsid w:val="009F4600"/>
    <w:rsid w:val="009F66E2"/>
    <w:rsid w:val="009F6813"/>
    <w:rsid w:val="009F6F21"/>
    <w:rsid w:val="00A0343D"/>
    <w:rsid w:val="00A05FEB"/>
    <w:rsid w:val="00A0624F"/>
    <w:rsid w:val="00A0644F"/>
    <w:rsid w:val="00A1001C"/>
    <w:rsid w:val="00A108C5"/>
    <w:rsid w:val="00A13BD5"/>
    <w:rsid w:val="00A14084"/>
    <w:rsid w:val="00A156EE"/>
    <w:rsid w:val="00A176B8"/>
    <w:rsid w:val="00A1775A"/>
    <w:rsid w:val="00A20AB5"/>
    <w:rsid w:val="00A21CAD"/>
    <w:rsid w:val="00A21DD0"/>
    <w:rsid w:val="00A224B0"/>
    <w:rsid w:val="00A23FE3"/>
    <w:rsid w:val="00A24B33"/>
    <w:rsid w:val="00A24C96"/>
    <w:rsid w:val="00A24CA4"/>
    <w:rsid w:val="00A25E77"/>
    <w:rsid w:val="00A2656A"/>
    <w:rsid w:val="00A26748"/>
    <w:rsid w:val="00A27B2D"/>
    <w:rsid w:val="00A30D34"/>
    <w:rsid w:val="00A32364"/>
    <w:rsid w:val="00A33E6C"/>
    <w:rsid w:val="00A341AF"/>
    <w:rsid w:val="00A34B4F"/>
    <w:rsid w:val="00A34C84"/>
    <w:rsid w:val="00A40541"/>
    <w:rsid w:val="00A407E5"/>
    <w:rsid w:val="00A410A5"/>
    <w:rsid w:val="00A410B7"/>
    <w:rsid w:val="00A41B3C"/>
    <w:rsid w:val="00A41D4C"/>
    <w:rsid w:val="00A433FD"/>
    <w:rsid w:val="00A45348"/>
    <w:rsid w:val="00A47785"/>
    <w:rsid w:val="00A477B2"/>
    <w:rsid w:val="00A51417"/>
    <w:rsid w:val="00A523C0"/>
    <w:rsid w:val="00A52580"/>
    <w:rsid w:val="00A52DF1"/>
    <w:rsid w:val="00A57AF3"/>
    <w:rsid w:val="00A61158"/>
    <w:rsid w:val="00A6172F"/>
    <w:rsid w:val="00A61F09"/>
    <w:rsid w:val="00A623E2"/>
    <w:rsid w:val="00A62B16"/>
    <w:rsid w:val="00A6405B"/>
    <w:rsid w:val="00A64FD2"/>
    <w:rsid w:val="00A6513B"/>
    <w:rsid w:val="00A66D0A"/>
    <w:rsid w:val="00A6798D"/>
    <w:rsid w:val="00A704E4"/>
    <w:rsid w:val="00A70B0E"/>
    <w:rsid w:val="00A70C5C"/>
    <w:rsid w:val="00A73114"/>
    <w:rsid w:val="00A73B87"/>
    <w:rsid w:val="00A73E96"/>
    <w:rsid w:val="00A74BFF"/>
    <w:rsid w:val="00A76BAA"/>
    <w:rsid w:val="00A80985"/>
    <w:rsid w:val="00A82D6C"/>
    <w:rsid w:val="00A92F07"/>
    <w:rsid w:val="00A9330E"/>
    <w:rsid w:val="00A94369"/>
    <w:rsid w:val="00A94FCC"/>
    <w:rsid w:val="00A9611F"/>
    <w:rsid w:val="00AA04DA"/>
    <w:rsid w:val="00AA1901"/>
    <w:rsid w:val="00AA3033"/>
    <w:rsid w:val="00AA31C1"/>
    <w:rsid w:val="00AA3237"/>
    <w:rsid w:val="00AA334D"/>
    <w:rsid w:val="00AA3544"/>
    <w:rsid w:val="00AA40D7"/>
    <w:rsid w:val="00AA4864"/>
    <w:rsid w:val="00AA63D4"/>
    <w:rsid w:val="00AA733D"/>
    <w:rsid w:val="00AB1124"/>
    <w:rsid w:val="00AB1658"/>
    <w:rsid w:val="00AB1E21"/>
    <w:rsid w:val="00AB69F6"/>
    <w:rsid w:val="00AC1368"/>
    <w:rsid w:val="00AC1AD3"/>
    <w:rsid w:val="00AC1EBD"/>
    <w:rsid w:val="00AC29D3"/>
    <w:rsid w:val="00AC30AE"/>
    <w:rsid w:val="00AC7234"/>
    <w:rsid w:val="00AC762F"/>
    <w:rsid w:val="00AD03C5"/>
    <w:rsid w:val="00AD1400"/>
    <w:rsid w:val="00AD24CB"/>
    <w:rsid w:val="00AD2992"/>
    <w:rsid w:val="00AD2BBD"/>
    <w:rsid w:val="00AD2F15"/>
    <w:rsid w:val="00AD5077"/>
    <w:rsid w:val="00AD5BEA"/>
    <w:rsid w:val="00AD5D7C"/>
    <w:rsid w:val="00AD668F"/>
    <w:rsid w:val="00AD6F01"/>
    <w:rsid w:val="00AD6FA3"/>
    <w:rsid w:val="00AD709F"/>
    <w:rsid w:val="00AD762C"/>
    <w:rsid w:val="00AD7F5E"/>
    <w:rsid w:val="00AE16CF"/>
    <w:rsid w:val="00AE2897"/>
    <w:rsid w:val="00AE2B7B"/>
    <w:rsid w:val="00AE2DCD"/>
    <w:rsid w:val="00AE31DD"/>
    <w:rsid w:val="00AE3599"/>
    <w:rsid w:val="00AE388F"/>
    <w:rsid w:val="00AE3F04"/>
    <w:rsid w:val="00AE434B"/>
    <w:rsid w:val="00AE4BA7"/>
    <w:rsid w:val="00AE50FA"/>
    <w:rsid w:val="00AE53E1"/>
    <w:rsid w:val="00AE6695"/>
    <w:rsid w:val="00AE6831"/>
    <w:rsid w:val="00AE6B8E"/>
    <w:rsid w:val="00AE7197"/>
    <w:rsid w:val="00AE7A84"/>
    <w:rsid w:val="00AF0BE6"/>
    <w:rsid w:val="00AF2677"/>
    <w:rsid w:val="00AF618A"/>
    <w:rsid w:val="00AF688D"/>
    <w:rsid w:val="00AF74B3"/>
    <w:rsid w:val="00AF75BB"/>
    <w:rsid w:val="00B006D5"/>
    <w:rsid w:val="00B0089A"/>
    <w:rsid w:val="00B028EE"/>
    <w:rsid w:val="00B02E7C"/>
    <w:rsid w:val="00B032E9"/>
    <w:rsid w:val="00B03740"/>
    <w:rsid w:val="00B044DD"/>
    <w:rsid w:val="00B05BC7"/>
    <w:rsid w:val="00B066F8"/>
    <w:rsid w:val="00B067E0"/>
    <w:rsid w:val="00B06936"/>
    <w:rsid w:val="00B0753A"/>
    <w:rsid w:val="00B10D83"/>
    <w:rsid w:val="00B138D1"/>
    <w:rsid w:val="00B141DA"/>
    <w:rsid w:val="00B155F9"/>
    <w:rsid w:val="00B165AA"/>
    <w:rsid w:val="00B227BF"/>
    <w:rsid w:val="00B22D39"/>
    <w:rsid w:val="00B26225"/>
    <w:rsid w:val="00B270D0"/>
    <w:rsid w:val="00B30488"/>
    <w:rsid w:val="00B310E0"/>
    <w:rsid w:val="00B34099"/>
    <w:rsid w:val="00B36DD5"/>
    <w:rsid w:val="00B4241B"/>
    <w:rsid w:val="00B43F6D"/>
    <w:rsid w:val="00B4717A"/>
    <w:rsid w:val="00B5141E"/>
    <w:rsid w:val="00B541DC"/>
    <w:rsid w:val="00B54D85"/>
    <w:rsid w:val="00B5698D"/>
    <w:rsid w:val="00B573B4"/>
    <w:rsid w:val="00B6190E"/>
    <w:rsid w:val="00B62642"/>
    <w:rsid w:val="00B640E5"/>
    <w:rsid w:val="00B66D92"/>
    <w:rsid w:val="00B6708B"/>
    <w:rsid w:val="00B71600"/>
    <w:rsid w:val="00B724CC"/>
    <w:rsid w:val="00B732DC"/>
    <w:rsid w:val="00B74D8E"/>
    <w:rsid w:val="00B757AE"/>
    <w:rsid w:val="00B763CF"/>
    <w:rsid w:val="00B77103"/>
    <w:rsid w:val="00B775DF"/>
    <w:rsid w:val="00B807C6"/>
    <w:rsid w:val="00B8140A"/>
    <w:rsid w:val="00B819D7"/>
    <w:rsid w:val="00B82BC2"/>
    <w:rsid w:val="00B83834"/>
    <w:rsid w:val="00B84B75"/>
    <w:rsid w:val="00B857DC"/>
    <w:rsid w:val="00B8652B"/>
    <w:rsid w:val="00B866B6"/>
    <w:rsid w:val="00B868A4"/>
    <w:rsid w:val="00B86E88"/>
    <w:rsid w:val="00B9119E"/>
    <w:rsid w:val="00B91655"/>
    <w:rsid w:val="00B924D3"/>
    <w:rsid w:val="00B92EFB"/>
    <w:rsid w:val="00B92F71"/>
    <w:rsid w:val="00B9317A"/>
    <w:rsid w:val="00B93E9F"/>
    <w:rsid w:val="00B94590"/>
    <w:rsid w:val="00B961B0"/>
    <w:rsid w:val="00BA0374"/>
    <w:rsid w:val="00BA0572"/>
    <w:rsid w:val="00BA36D8"/>
    <w:rsid w:val="00BA3BEC"/>
    <w:rsid w:val="00BA55F7"/>
    <w:rsid w:val="00BA5918"/>
    <w:rsid w:val="00BA5A9F"/>
    <w:rsid w:val="00BA65FD"/>
    <w:rsid w:val="00BA6E5D"/>
    <w:rsid w:val="00BB07D9"/>
    <w:rsid w:val="00BB0C2D"/>
    <w:rsid w:val="00BB4783"/>
    <w:rsid w:val="00BB52C3"/>
    <w:rsid w:val="00BB65BC"/>
    <w:rsid w:val="00BB6CD1"/>
    <w:rsid w:val="00BB6F46"/>
    <w:rsid w:val="00BC1D52"/>
    <w:rsid w:val="00BC7C24"/>
    <w:rsid w:val="00BD3F5E"/>
    <w:rsid w:val="00BD43AF"/>
    <w:rsid w:val="00BD4CB3"/>
    <w:rsid w:val="00BD4CCF"/>
    <w:rsid w:val="00BD4DA8"/>
    <w:rsid w:val="00BD5688"/>
    <w:rsid w:val="00BD56B1"/>
    <w:rsid w:val="00BE0852"/>
    <w:rsid w:val="00BE0A51"/>
    <w:rsid w:val="00BE1485"/>
    <w:rsid w:val="00BE286C"/>
    <w:rsid w:val="00BE3D26"/>
    <w:rsid w:val="00BE4CAA"/>
    <w:rsid w:val="00BE5F0E"/>
    <w:rsid w:val="00BE638D"/>
    <w:rsid w:val="00BE7272"/>
    <w:rsid w:val="00BE7953"/>
    <w:rsid w:val="00BF0983"/>
    <w:rsid w:val="00BF2F70"/>
    <w:rsid w:val="00BF7136"/>
    <w:rsid w:val="00C00C22"/>
    <w:rsid w:val="00C01908"/>
    <w:rsid w:val="00C0352D"/>
    <w:rsid w:val="00C06DEF"/>
    <w:rsid w:val="00C0769F"/>
    <w:rsid w:val="00C078C4"/>
    <w:rsid w:val="00C11370"/>
    <w:rsid w:val="00C11CFE"/>
    <w:rsid w:val="00C129AA"/>
    <w:rsid w:val="00C12B6B"/>
    <w:rsid w:val="00C12E43"/>
    <w:rsid w:val="00C13792"/>
    <w:rsid w:val="00C141B2"/>
    <w:rsid w:val="00C147A2"/>
    <w:rsid w:val="00C161B0"/>
    <w:rsid w:val="00C20704"/>
    <w:rsid w:val="00C2121E"/>
    <w:rsid w:val="00C22F19"/>
    <w:rsid w:val="00C23523"/>
    <w:rsid w:val="00C23A80"/>
    <w:rsid w:val="00C275BF"/>
    <w:rsid w:val="00C30DCF"/>
    <w:rsid w:val="00C318AE"/>
    <w:rsid w:val="00C3236F"/>
    <w:rsid w:val="00C32A71"/>
    <w:rsid w:val="00C32D87"/>
    <w:rsid w:val="00C32F86"/>
    <w:rsid w:val="00C37A5D"/>
    <w:rsid w:val="00C456B6"/>
    <w:rsid w:val="00C5064A"/>
    <w:rsid w:val="00C50A6E"/>
    <w:rsid w:val="00C50EC8"/>
    <w:rsid w:val="00C51FE0"/>
    <w:rsid w:val="00C53045"/>
    <w:rsid w:val="00C557DC"/>
    <w:rsid w:val="00C57947"/>
    <w:rsid w:val="00C605E0"/>
    <w:rsid w:val="00C60C2A"/>
    <w:rsid w:val="00C61E9D"/>
    <w:rsid w:val="00C653ED"/>
    <w:rsid w:val="00C66FAE"/>
    <w:rsid w:val="00C67E14"/>
    <w:rsid w:val="00C70172"/>
    <w:rsid w:val="00C7023C"/>
    <w:rsid w:val="00C70422"/>
    <w:rsid w:val="00C7323F"/>
    <w:rsid w:val="00C744B4"/>
    <w:rsid w:val="00C75146"/>
    <w:rsid w:val="00C75B31"/>
    <w:rsid w:val="00C7639D"/>
    <w:rsid w:val="00C76895"/>
    <w:rsid w:val="00C803F3"/>
    <w:rsid w:val="00C81029"/>
    <w:rsid w:val="00C814A7"/>
    <w:rsid w:val="00C817E1"/>
    <w:rsid w:val="00C82415"/>
    <w:rsid w:val="00C83DD0"/>
    <w:rsid w:val="00C84AE4"/>
    <w:rsid w:val="00C86302"/>
    <w:rsid w:val="00C8685C"/>
    <w:rsid w:val="00C901B6"/>
    <w:rsid w:val="00C9508C"/>
    <w:rsid w:val="00C96AD1"/>
    <w:rsid w:val="00C976DC"/>
    <w:rsid w:val="00CA15E9"/>
    <w:rsid w:val="00CA1A3C"/>
    <w:rsid w:val="00CA2669"/>
    <w:rsid w:val="00CA278E"/>
    <w:rsid w:val="00CA3563"/>
    <w:rsid w:val="00CA3B19"/>
    <w:rsid w:val="00CA4BA0"/>
    <w:rsid w:val="00CA5264"/>
    <w:rsid w:val="00CA5BC1"/>
    <w:rsid w:val="00CA67F1"/>
    <w:rsid w:val="00CB040E"/>
    <w:rsid w:val="00CB0C46"/>
    <w:rsid w:val="00CB31EA"/>
    <w:rsid w:val="00CB36FB"/>
    <w:rsid w:val="00CB7FED"/>
    <w:rsid w:val="00CC1396"/>
    <w:rsid w:val="00CC139D"/>
    <w:rsid w:val="00CC1E81"/>
    <w:rsid w:val="00CC2A4D"/>
    <w:rsid w:val="00CC2F08"/>
    <w:rsid w:val="00CC4D73"/>
    <w:rsid w:val="00CC5FEC"/>
    <w:rsid w:val="00CC78A2"/>
    <w:rsid w:val="00CC7CE6"/>
    <w:rsid w:val="00CD2CFC"/>
    <w:rsid w:val="00CD339B"/>
    <w:rsid w:val="00CD6854"/>
    <w:rsid w:val="00CD727D"/>
    <w:rsid w:val="00CD7CBB"/>
    <w:rsid w:val="00CE0A4D"/>
    <w:rsid w:val="00CE0A6C"/>
    <w:rsid w:val="00CE2C56"/>
    <w:rsid w:val="00CE2F37"/>
    <w:rsid w:val="00CE320D"/>
    <w:rsid w:val="00CE3F39"/>
    <w:rsid w:val="00CE7F6D"/>
    <w:rsid w:val="00CF0A3F"/>
    <w:rsid w:val="00CF1901"/>
    <w:rsid w:val="00CF30BF"/>
    <w:rsid w:val="00CF3916"/>
    <w:rsid w:val="00CF4C1D"/>
    <w:rsid w:val="00CF54D2"/>
    <w:rsid w:val="00CF73CA"/>
    <w:rsid w:val="00D00112"/>
    <w:rsid w:val="00D0015C"/>
    <w:rsid w:val="00D00D26"/>
    <w:rsid w:val="00D02A7F"/>
    <w:rsid w:val="00D041F8"/>
    <w:rsid w:val="00D04414"/>
    <w:rsid w:val="00D06A64"/>
    <w:rsid w:val="00D1090C"/>
    <w:rsid w:val="00D1600F"/>
    <w:rsid w:val="00D16D09"/>
    <w:rsid w:val="00D1722C"/>
    <w:rsid w:val="00D17E1A"/>
    <w:rsid w:val="00D206E5"/>
    <w:rsid w:val="00D20B9E"/>
    <w:rsid w:val="00D25CB3"/>
    <w:rsid w:val="00D26C49"/>
    <w:rsid w:val="00D322C0"/>
    <w:rsid w:val="00D33FE0"/>
    <w:rsid w:val="00D34866"/>
    <w:rsid w:val="00D3529C"/>
    <w:rsid w:val="00D37D28"/>
    <w:rsid w:val="00D4046E"/>
    <w:rsid w:val="00D40528"/>
    <w:rsid w:val="00D41001"/>
    <w:rsid w:val="00D42ACF"/>
    <w:rsid w:val="00D45809"/>
    <w:rsid w:val="00D459EB"/>
    <w:rsid w:val="00D45FAD"/>
    <w:rsid w:val="00D4679B"/>
    <w:rsid w:val="00D4723A"/>
    <w:rsid w:val="00D50C53"/>
    <w:rsid w:val="00D515F7"/>
    <w:rsid w:val="00D5483F"/>
    <w:rsid w:val="00D54A1C"/>
    <w:rsid w:val="00D54A84"/>
    <w:rsid w:val="00D56726"/>
    <w:rsid w:val="00D574F2"/>
    <w:rsid w:val="00D60354"/>
    <w:rsid w:val="00D609DA"/>
    <w:rsid w:val="00D60E5B"/>
    <w:rsid w:val="00D6283C"/>
    <w:rsid w:val="00D63C18"/>
    <w:rsid w:val="00D65626"/>
    <w:rsid w:val="00D66AC2"/>
    <w:rsid w:val="00D66C1D"/>
    <w:rsid w:val="00D704C0"/>
    <w:rsid w:val="00D70CF5"/>
    <w:rsid w:val="00D712BD"/>
    <w:rsid w:val="00D712FD"/>
    <w:rsid w:val="00D7228A"/>
    <w:rsid w:val="00D7294C"/>
    <w:rsid w:val="00D76D89"/>
    <w:rsid w:val="00D821D5"/>
    <w:rsid w:val="00D82624"/>
    <w:rsid w:val="00D82BF0"/>
    <w:rsid w:val="00D82E9D"/>
    <w:rsid w:val="00D8321E"/>
    <w:rsid w:val="00D836A7"/>
    <w:rsid w:val="00D84EED"/>
    <w:rsid w:val="00D86545"/>
    <w:rsid w:val="00D86980"/>
    <w:rsid w:val="00D93007"/>
    <w:rsid w:val="00D94847"/>
    <w:rsid w:val="00D967C1"/>
    <w:rsid w:val="00D96DE7"/>
    <w:rsid w:val="00DA1415"/>
    <w:rsid w:val="00DA3453"/>
    <w:rsid w:val="00DA3A70"/>
    <w:rsid w:val="00DA503F"/>
    <w:rsid w:val="00DA6E3C"/>
    <w:rsid w:val="00DA72BE"/>
    <w:rsid w:val="00DB1F44"/>
    <w:rsid w:val="00DB234F"/>
    <w:rsid w:val="00DB34D3"/>
    <w:rsid w:val="00DB3539"/>
    <w:rsid w:val="00DB4310"/>
    <w:rsid w:val="00DB7DC9"/>
    <w:rsid w:val="00DC00E7"/>
    <w:rsid w:val="00DC42D4"/>
    <w:rsid w:val="00DC44E1"/>
    <w:rsid w:val="00DC4615"/>
    <w:rsid w:val="00DC6BFF"/>
    <w:rsid w:val="00DD13E2"/>
    <w:rsid w:val="00DD25FB"/>
    <w:rsid w:val="00DD2CFC"/>
    <w:rsid w:val="00DD5642"/>
    <w:rsid w:val="00DE273C"/>
    <w:rsid w:val="00DE3F43"/>
    <w:rsid w:val="00DE3F7E"/>
    <w:rsid w:val="00DE561C"/>
    <w:rsid w:val="00DE7B7A"/>
    <w:rsid w:val="00DE7F87"/>
    <w:rsid w:val="00DF2EEE"/>
    <w:rsid w:val="00DF513A"/>
    <w:rsid w:val="00DF52AA"/>
    <w:rsid w:val="00DF5FB2"/>
    <w:rsid w:val="00DF772F"/>
    <w:rsid w:val="00E01571"/>
    <w:rsid w:val="00E022ED"/>
    <w:rsid w:val="00E05BA2"/>
    <w:rsid w:val="00E06633"/>
    <w:rsid w:val="00E121BC"/>
    <w:rsid w:val="00E14266"/>
    <w:rsid w:val="00E14A00"/>
    <w:rsid w:val="00E157EB"/>
    <w:rsid w:val="00E17D00"/>
    <w:rsid w:val="00E20CDD"/>
    <w:rsid w:val="00E2182F"/>
    <w:rsid w:val="00E23E56"/>
    <w:rsid w:val="00E25F15"/>
    <w:rsid w:val="00E266F9"/>
    <w:rsid w:val="00E27E76"/>
    <w:rsid w:val="00E30BFB"/>
    <w:rsid w:val="00E30E3C"/>
    <w:rsid w:val="00E3122B"/>
    <w:rsid w:val="00E31711"/>
    <w:rsid w:val="00E32DFF"/>
    <w:rsid w:val="00E33A15"/>
    <w:rsid w:val="00E34FDA"/>
    <w:rsid w:val="00E36D52"/>
    <w:rsid w:val="00E375C2"/>
    <w:rsid w:val="00E4033D"/>
    <w:rsid w:val="00E42885"/>
    <w:rsid w:val="00E43B8E"/>
    <w:rsid w:val="00E46A94"/>
    <w:rsid w:val="00E51180"/>
    <w:rsid w:val="00E51778"/>
    <w:rsid w:val="00E531F1"/>
    <w:rsid w:val="00E5350B"/>
    <w:rsid w:val="00E53EE6"/>
    <w:rsid w:val="00E542C9"/>
    <w:rsid w:val="00E547BF"/>
    <w:rsid w:val="00E54E33"/>
    <w:rsid w:val="00E55332"/>
    <w:rsid w:val="00E572D4"/>
    <w:rsid w:val="00E57C49"/>
    <w:rsid w:val="00E6044B"/>
    <w:rsid w:val="00E60A9E"/>
    <w:rsid w:val="00E6101A"/>
    <w:rsid w:val="00E6227E"/>
    <w:rsid w:val="00E63BE6"/>
    <w:rsid w:val="00E641E2"/>
    <w:rsid w:val="00E652BB"/>
    <w:rsid w:val="00E656F9"/>
    <w:rsid w:val="00E70A04"/>
    <w:rsid w:val="00E729A5"/>
    <w:rsid w:val="00E73AB1"/>
    <w:rsid w:val="00E74817"/>
    <w:rsid w:val="00E76348"/>
    <w:rsid w:val="00E80278"/>
    <w:rsid w:val="00E80F79"/>
    <w:rsid w:val="00E913C4"/>
    <w:rsid w:val="00E9171D"/>
    <w:rsid w:val="00E92962"/>
    <w:rsid w:val="00E934BB"/>
    <w:rsid w:val="00E936A9"/>
    <w:rsid w:val="00E9538D"/>
    <w:rsid w:val="00E960BC"/>
    <w:rsid w:val="00E974F6"/>
    <w:rsid w:val="00E97616"/>
    <w:rsid w:val="00E979A2"/>
    <w:rsid w:val="00EA0BCE"/>
    <w:rsid w:val="00EA28C7"/>
    <w:rsid w:val="00EA2C88"/>
    <w:rsid w:val="00EA3F9C"/>
    <w:rsid w:val="00EA4C9E"/>
    <w:rsid w:val="00EA7B33"/>
    <w:rsid w:val="00EB18B6"/>
    <w:rsid w:val="00EB3202"/>
    <w:rsid w:val="00EB3783"/>
    <w:rsid w:val="00EB48CB"/>
    <w:rsid w:val="00EB6331"/>
    <w:rsid w:val="00EB6B45"/>
    <w:rsid w:val="00EB6CB9"/>
    <w:rsid w:val="00EC0688"/>
    <w:rsid w:val="00EC1B18"/>
    <w:rsid w:val="00EC1D89"/>
    <w:rsid w:val="00EC586F"/>
    <w:rsid w:val="00EC663C"/>
    <w:rsid w:val="00EC6A17"/>
    <w:rsid w:val="00EC7743"/>
    <w:rsid w:val="00EC7D53"/>
    <w:rsid w:val="00ED188C"/>
    <w:rsid w:val="00ED2346"/>
    <w:rsid w:val="00ED2F67"/>
    <w:rsid w:val="00ED33AD"/>
    <w:rsid w:val="00ED428E"/>
    <w:rsid w:val="00ED45F0"/>
    <w:rsid w:val="00ED59C4"/>
    <w:rsid w:val="00ED6F62"/>
    <w:rsid w:val="00ED7293"/>
    <w:rsid w:val="00ED7455"/>
    <w:rsid w:val="00EE11E5"/>
    <w:rsid w:val="00EE1646"/>
    <w:rsid w:val="00EE2A04"/>
    <w:rsid w:val="00EE2C2B"/>
    <w:rsid w:val="00EE4C6F"/>
    <w:rsid w:val="00EE5DC5"/>
    <w:rsid w:val="00EF1BB7"/>
    <w:rsid w:val="00EF3153"/>
    <w:rsid w:val="00EF34F8"/>
    <w:rsid w:val="00EF3A00"/>
    <w:rsid w:val="00EF40A8"/>
    <w:rsid w:val="00EF5645"/>
    <w:rsid w:val="00EF591B"/>
    <w:rsid w:val="00F0005D"/>
    <w:rsid w:val="00F00107"/>
    <w:rsid w:val="00F00BCC"/>
    <w:rsid w:val="00F02327"/>
    <w:rsid w:val="00F02ECD"/>
    <w:rsid w:val="00F05107"/>
    <w:rsid w:val="00F07FCB"/>
    <w:rsid w:val="00F119A5"/>
    <w:rsid w:val="00F1400A"/>
    <w:rsid w:val="00F148FD"/>
    <w:rsid w:val="00F1503D"/>
    <w:rsid w:val="00F153EA"/>
    <w:rsid w:val="00F16C99"/>
    <w:rsid w:val="00F2033E"/>
    <w:rsid w:val="00F20634"/>
    <w:rsid w:val="00F20F71"/>
    <w:rsid w:val="00F2590E"/>
    <w:rsid w:val="00F30851"/>
    <w:rsid w:val="00F30B8F"/>
    <w:rsid w:val="00F316EB"/>
    <w:rsid w:val="00F31DDE"/>
    <w:rsid w:val="00F332B8"/>
    <w:rsid w:val="00F33FB3"/>
    <w:rsid w:val="00F34539"/>
    <w:rsid w:val="00F36163"/>
    <w:rsid w:val="00F41567"/>
    <w:rsid w:val="00F41665"/>
    <w:rsid w:val="00F419D3"/>
    <w:rsid w:val="00F42372"/>
    <w:rsid w:val="00F426B0"/>
    <w:rsid w:val="00F4275E"/>
    <w:rsid w:val="00F43169"/>
    <w:rsid w:val="00F43885"/>
    <w:rsid w:val="00F454DC"/>
    <w:rsid w:val="00F46C38"/>
    <w:rsid w:val="00F47770"/>
    <w:rsid w:val="00F47B11"/>
    <w:rsid w:val="00F5019C"/>
    <w:rsid w:val="00F50303"/>
    <w:rsid w:val="00F51E63"/>
    <w:rsid w:val="00F52149"/>
    <w:rsid w:val="00F546E9"/>
    <w:rsid w:val="00F567B6"/>
    <w:rsid w:val="00F6048E"/>
    <w:rsid w:val="00F6089F"/>
    <w:rsid w:val="00F60974"/>
    <w:rsid w:val="00F6514F"/>
    <w:rsid w:val="00F7031E"/>
    <w:rsid w:val="00F74F18"/>
    <w:rsid w:val="00F76D37"/>
    <w:rsid w:val="00F7730D"/>
    <w:rsid w:val="00F775AB"/>
    <w:rsid w:val="00F77B58"/>
    <w:rsid w:val="00F8038A"/>
    <w:rsid w:val="00F803E2"/>
    <w:rsid w:val="00F80533"/>
    <w:rsid w:val="00F808B3"/>
    <w:rsid w:val="00F837FB"/>
    <w:rsid w:val="00F85BC4"/>
    <w:rsid w:val="00F85EC2"/>
    <w:rsid w:val="00F86425"/>
    <w:rsid w:val="00F87646"/>
    <w:rsid w:val="00F917E3"/>
    <w:rsid w:val="00F935E0"/>
    <w:rsid w:val="00F94E63"/>
    <w:rsid w:val="00F9584C"/>
    <w:rsid w:val="00F9584D"/>
    <w:rsid w:val="00F96537"/>
    <w:rsid w:val="00F96EDD"/>
    <w:rsid w:val="00FA149B"/>
    <w:rsid w:val="00FA2324"/>
    <w:rsid w:val="00FA3363"/>
    <w:rsid w:val="00FA39A7"/>
    <w:rsid w:val="00FA5028"/>
    <w:rsid w:val="00FA5600"/>
    <w:rsid w:val="00FA5787"/>
    <w:rsid w:val="00FA7294"/>
    <w:rsid w:val="00FB3EF1"/>
    <w:rsid w:val="00FC1440"/>
    <w:rsid w:val="00FC27D4"/>
    <w:rsid w:val="00FC2F39"/>
    <w:rsid w:val="00FC2FE6"/>
    <w:rsid w:val="00FC30D9"/>
    <w:rsid w:val="00FC3B29"/>
    <w:rsid w:val="00FC4627"/>
    <w:rsid w:val="00FC6A78"/>
    <w:rsid w:val="00FD0372"/>
    <w:rsid w:val="00FD1E81"/>
    <w:rsid w:val="00FD56C6"/>
    <w:rsid w:val="00FD6304"/>
    <w:rsid w:val="00FE00DF"/>
    <w:rsid w:val="00FE6504"/>
    <w:rsid w:val="00FF2D53"/>
    <w:rsid w:val="00FF61D7"/>
    <w:rsid w:val="00FF65A9"/>
    <w:rsid w:val="00FF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2d2d2,#cdcdcd,#c8c8c8"/>
    </o:shapedefaults>
    <o:shapelayout v:ext="edit">
      <o:idmap v:ext="edit" data="1"/>
    </o:shapelayout>
  </w:shapeDefaults>
  <w:decimalSymbol w:val=","/>
  <w:listSeparator w:val=";"/>
  <w14:docId w14:val="69AFD8A0"/>
  <w15:docId w15:val="{1C495121-4465-4086-83F2-16FE1BAC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FFB"/>
    <w:pPr>
      <w:spacing w:after="120"/>
      <w:jc w:val="both"/>
    </w:pPr>
    <w:rPr>
      <w:rFonts w:ascii="Arial" w:hAnsi="Arial" w:cs="Tahoma"/>
      <w:szCs w:val="17"/>
      <w:lang w:eastAsia="en-US" w:bidi="hi-IN"/>
    </w:rPr>
  </w:style>
  <w:style w:type="paragraph" w:styleId="Titre1">
    <w:name w:val="heading 1"/>
    <w:next w:val="Corpsdetexte"/>
    <w:link w:val="Titre1Car"/>
    <w:qFormat/>
    <w:rsid w:val="00A70B0E"/>
    <w:pPr>
      <w:keepNext/>
      <w:spacing w:before="480" w:after="240"/>
      <w:outlineLvl w:val="0"/>
    </w:pPr>
    <w:rPr>
      <w:rFonts w:ascii="Arial" w:hAnsi="Arial" w:cs="Tahoma"/>
      <w:color w:val="002395"/>
      <w:spacing w:val="10"/>
      <w:sz w:val="40"/>
      <w:szCs w:val="24"/>
      <w:lang w:val="en-US" w:eastAsia="en-US" w:bidi="hi-IN"/>
    </w:rPr>
  </w:style>
  <w:style w:type="paragraph" w:styleId="Titre2">
    <w:name w:val="heading 2"/>
    <w:next w:val="Corpsdetexte"/>
    <w:link w:val="Titre2Car"/>
    <w:qFormat/>
    <w:rsid w:val="007F7958"/>
    <w:pPr>
      <w:keepNext/>
      <w:spacing w:before="240" w:after="240"/>
      <w:outlineLvl w:val="1"/>
    </w:pPr>
    <w:rPr>
      <w:rFonts w:ascii="Arial" w:hAnsi="Arial" w:cs="Tahoma"/>
      <w:color w:val="808080"/>
      <w:spacing w:val="10"/>
      <w:kern w:val="28"/>
      <w:sz w:val="28"/>
      <w:lang w:eastAsia="en-US" w:bidi="hi-IN"/>
    </w:rPr>
  </w:style>
  <w:style w:type="paragraph" w:styleId="Titre3">
    <w:name w:val="heading 3"/>
    <w:basedOn w:val="Titre2"/>
    <w:next w:val="Corpsdetexte"/>
    <w:qFormat/>
    <w:rsid w:val="00440B12"/>
    <w:pPr>
      <w:outlineLvl w:val="2"/>
    </w:pPr>
  </w:style>
  <w:style w:type="paragraph" w:styleId="Titre4">
    <w:name w:val="heading 4"/>
    <w:basedOn w:val="Corpsdetexte"/>
    <w:next w:val="Corpsdetexte"/>
    <w:qFormat/>
    <w:rsid w:val="00D712FD"/>
    <w:pPr>
      <w:outlineLvl w:val="3"/>
    </w:pPr>
  </w:style>
  <w:style w:type="paragraph" w:styleId="Titre5">
    <w:name w:val="heading 5"/>
    <w:basedOn w:val="Normal"/>
    <w:next w:val="Corpsdetexte"/>
    <w:qFormat/>
    <w:rsid w:val="00E936A9"/>
    <w:pPr>
      <w:keepNext/>
      <w:keepLines/>
      <w:spacing w:before="220" w:after="220" w:line="220" w:lineRule="atLeast"/>
      <w:outlineLvl w:val="4"/>
    </w:pPr>
    <w:rPr>
      <w:rFonts w:ascii="Times New Roman" w:hAnsi="Times New Roman" w:cs="Times New Roman"/>
      <w:i/>
      <w:spacing w:val="-4"/>
      <w:kern w:val="28"/>
    </w:rPr>
  </w:style>
  <w:style w:type="paragraph" w:styleId="Titre6">
    <w:name w:val="heading 6"/>
    <w:basedOn w:val="Normal"/>
    <w:next w:val="Corpsdetexte"/>
    <w:qFormat/>
    <w:rsid w:val="00E936A9"/>
    <w:pPr>
      <w:keepNext/>
      <w:keepLines/>
      <w:spacing w:before="140" w:line="220" w:lineRule="atLeast"/>
      <w:outlineLvl w:val="5"/>
    </w:pPr>
    <w:rPr>
      <w:rFonts w:ascii="Times New Roman" w:hAnsi="Times New Roman" w:cs="Times New Roman"/>
      <w:i/>
      <w:spacing w:val="-4"/>
      <w:kern w:val="28"/>
    </w:rPr>
  </w:style>
  <w:style w:type="paragraph" w:styleId="Titre7">
    <w:name w:val="heading 7"/>
    <w:basedOn w:val="Normal"/>
    <w:next w:val="Corpsdetexte"/>
    <w:qFormat/>
    <w:rsid w:val="00E936A9"/>
    <w:pPr>
      <w:keepNext/>
      <w:keepLines/>
      <w:spacing w:before="140" w:line="220" w:lineRule="atLeast"/>
      <w:outlineLvl w:val="6"/>
    </w:pPr>
    <w:rPr>
      <w:rFonts w:ascii="Times New Roman" w:hAnsi="Times New Roman" w:cs="Times New Roman"/>
      <w:spacing w:val="-4"/>
      <w:kern w:val="28"/>
    </w:rPr>
  </w:style>
  <w:style w:type="paragraph" w:styleId="Titre8">
    <w:name w:val="heading 8"/>
    <w:basedOn w:val="Normal"/>
    <w:next w:val="Corpsdetexte"/>
    <w:qFormat/>
    <w:rsid w:val="00E936A9"/>
    <w:pPr>
      <w:keepNext/>
      <w:keepLines/>
      <w:spacing w:before="140" w:line="220" w:lineRule="atLeast"/>
      <w:outlineLvl w:val="7"/>
    </w:pPr>
    <w:rPr>
      <w:i/>
      <w:spacing w:val="-4"/>
      <w:kern w:val="28"/>
      <w:sz w:val="18"/>
      <w:szCs w:val="18"/>
    </w:rPr>
  </w:style>
  <w:style w:type="paragraph" w:styleId="Titre9">
    <w:name w:val="heading 9"/>
    <w:basedOn w:val="Normal"/>
    <w:next w:val="Corpsdetexte"/>
    <w:qFormat/>
    <w:rsid w:val="00E936A9"/>
    <w:pPr>
      <w:keepNext/>
      <w:keepLines/>
      <w:spacing w:before="140" w:line="220" w:lineRule="atLeast"/>
      <w:outlineLvl w:val="8"/>
    </w:pPr>
    <w:rPr>
      <w:spacing w:val="-4"/>
      <w:kern w:val="28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AE2897"/>
  </w:style>
  <w:style w:type="paragraph" w:styleId="Index1">
    <w:name w:val="index 1"/>
    <w:basedOn w:val="Normal"/>
    <w:semiHidden/>
    <w:rsid w:val="00E936A9"/>
    <w:pPr>
      <w:tabs>
        <w:tab w:val="right" w:pos="4080"/>
      </w:tabs>
      <w:ind w:left="360" w:hanging="360"/>
    </w:pPr>
  </w:style>
  <w:style w:type="paragraph" w:styleId="Index2">
    <w:name w:val="index 2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Index3">
    <w:name w:val="index 3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Index4">
    <w:name w:val="index 4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Index5">
    <w:name w:val="index 5"/>
    <w:basedOn w:val="Normal"/>
    <w:semiHidden/>
    <w:rsid w:val="00E936A9"/>
    <w:pPr>
      <w:tabs>
        <w:tab w:val="right" w:pos="4080"/>
      </w:tabs>
      <w:ind w:left="720" w:hanging="360"/>
    </w:pPr>
  </w:style>
  <w:style w:type="paragraph" w:styleId="TM1">
    <w:name w:val="toc 1"/>
    <w:basedOn w:val="Normal"/>
    <w:uiPriority w:val="39"/>
    <w:qFormat/>
    <w:rsid w:val="00D96DE7"/>
    <w:pPr>
      <w:spacing w:before="360"/>
    </w:pPr>
    <w:rPr>
      <w:rFonts w:ascii="Arial Gras" w:hAnsi="Arial Gras"/>
      <w:b/>
      <w:bCs/>
      <w:caps/>
      <w:color w:val="98C71B"/>
      <w:sz w:val="22"/>
    </w:rPr>
  </w:style>
  <w:style w:type="paragraph" w:styleId="TM2">
    <w:name w:val="toc 2"/>
    <w:basedOn w:val="Normal"/>
    <w:uiPriority w:val="39"/>
    <w:qFormat/>
    <w:rsid w:val="006C3830"/>
    <w:pPr>
      <w:spacing w:before="120"/>
      <w:ind w:left="198"/>
    </w:pPr>
    <w:rPr>
      <w:color w:val="00378C"/>
      <w:sz w:val="22"/>
    </w:rPr>
  </w:style>
  <w:style w:type="paragraph" w:styleId="TM3">
    <w:name w:val="toc 3"/>
    <w:basedOn w:val="Normal"/>
    <w:uiPriority w:val="39"/>
    <w:qFormat/>
    <w:rsid w:val="00806EEE"/>
    <w:pPr>
      <w:ind w:left="400"/>
    </w:pPr>
    <w:rPr>
      <w:iCs/>
      <w:color w:val="808080"/>
    </w:rPr>
  </w:style>
  <w:style w:type="paragraph" w:styleId="TM4">
    <w:name w:val="toc 4"/>
    <w:basedOn w:val="Normal"/>
    <w:uiPriority w:val="39"/>
    <w:rsid w:val="00E936A9"/>
    <w:pPr>
      <w:ind w:left="600"/>
    </w:pPr>
    <w:rPr>
      <w:rFonts w:ascii="Calibri" w:hAnsi="Calibri"/>
      <w:sz w:val="18"/>
      <w:szCs w:val="18"/>
    </w:rPr>
  </w:style>
  <w:style w:type="paragraph" w:styleId="TM5">
    <w:name w:val="toc 5"/>
    <w:basedOn w:val="Normal"/>
    <w:semiHidden/>
    <w:rsid w:val="00E936A9"/>
    <w:pPr>
      <w:ind w:left="800"/>
    </w:pPr>
    <w:rPr>
      <w:rFonts w:ascii="Calibri" w:hAnsi="Calibr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E936A9"/>
  </w:style>
  <w:style w:type="paragraph" w:styleId="Commentaire">
    <w:name w:val="annotation text"/>
    <w:basedOn w:val="Normal"/>
    <w:link w:val="CommentaireCar"/>
    <w:semiHidden/>
    <w:rsid w:val="00E936A9"/>
  </w:style>
  <w:style w:type="paragraph" w:styleId="En-tte">
    <w:name w:val="header"/>
    <w:basedOn w:val="Normal"/>
    <w:rsid w:val="00E936A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E936A9"/>
    <w:pPr>
      <w:tabs>
        <w:tab w:val="center" w:pos="4320"/>
        <w:tab w:val="right" w:pos="8640"/>
      </w:tabs>
    </w:pPr>
  </w:style>
  <w:style w:type="paragraph" w:styleId="Titreindex">
    <w:name w:val="index heading"/>
    <w:basedOn w:val="Normal"/>
    <w:next w:val="Index1"/>
    <w:semiHidden/>
    <w:rsid w:val="00E936A9"/>
    <w:pPr>
      <w:keepNext/>
      <w:spacing w:before="440" w:line="220" w:lineRule="atLeast"/>
    </w:pPr>
    <w:rPr>
      <w:b/>
      <w:caps/>
      <w:sz w:val="24"/>
      <w:szCs w:val="24"/>
    </w:rPr>
  </w:style>
  <w:style w:type="paragraph" w:styleId="Lgende">
    <w:name w:val="caption"/>
    <w:next w:val="Corpsdetexte"/>
    <w:qFormat/>
    <w:rsid w:val="00E936A9"/>
    <w:pPr>
      <w:keepNext/>
      <w:spacing w:before="120" w:after="220" w:line="220" w:lineRule="atLeast"/>
      <w:ind w:left="360"/>
    </w:pPr>
    <w:rPr>
      <w:rFonts w:ascii="Tahoma" w:hAnsi="Tahoma" w:cs="Tahoma"/>
      <w:i/>
      <w:spacing w:val="6"/>
      <w:sz w:val="16"/>
      <w:szCs w:val="16"/>
      <w:lang w:val="en-US" w:eastAsia="en-US" w:bidi="hi-IN"/>
    </w:rPr>
  </w:style>
  <w:style w:type="paragraph" w:styleId="Tabledesillustrations">
    <w:name w:val="table of figures"/>
    <w:basedOn w:val="Normal"/>
    <w:semiHidden/>
    <w:rsid w:val="00E936A9"/>
    <w:pPr>
      <w:ind w:left="1440" w:hanging="360"/>
    </w:pPr>
  </w:style>
  <w:style w:type="paragraph" w:styleId="Notedefin">
    <w:name w:val="endnote text"/>
    <w:basedOn w:val="Normal"/>
    <w:semiHidden/>
    <w:rsid w:val="00E936A9"/>
  </w:style>
  <w:style w:type="paragraph" w:styleId="Tabledesrfrencesjuridiques">
    <w:name w:val="table of authorities"/>
    <w:basedOn w:val="Normal"/>
    <w:semiHidden/>
    <w:rsid w:val="00E936A9"/>
    <w:pPr>
      <w:tabs>
        <w:tab w:val="right" w:leader="dot" w:pos="7560"/>
      </w:tabs>
      <w:ind w:left="1440" w:hanging="360"/>
    </w:pPr>
  </w:style>
  <w:style w:type="paragraph" w:styleId="Textedemacro">
    <w:name w:val="macro"/>
    <w:basedOn w:val="Normal"/>
    <w:semiHidden/>
    <w:rsid w:val="00E936A9"/>
    <w:rPr>
      <w:rFonts w:ascii="Courier New" w:hAnsi="Courier New" w:cs="Courier New"/>
    </w:rPr>
  </w:style>
  <w:style w:type="paragraph" w:styleId="TitreTR">
    <w:name w:val="toa heading"/>
    <w:basedOn w:val="Normal"/>
    <w:next w:val="Tabledesrfrencesjuridiques"/>
    <w:semiHidden/>
    <w:rsid w:val="00E936A9"/>
    <w:pPr>
      <w:keepNext/>
      <w:spacing w:before="240" w:line="360" w:lineRule="exact"/>
    </w:pPr>
    <w:rPr>
      <w:rFonts w:cs="Arial"/>
      <w:b/>
      <w:kern w:val="28"/>
      <w:sz w:val="28"/>
      <w:szCs w:val="28"/>
    </w:rPr>
  </w:style>
  <w:style w:type="paragraph" w:styleId="Listepuces">
    <w:name w:val="List Bullet"/>
    <w:basedOn w:val="Normal"/>
    <w:rsid w:val="001650F0"/>
    <w:pPr>
      <w:numPr>
        <w:numId w:val="1"/>
      </w:numPr>
      <w:tabs>
        <w:tab w:val="num" w:pos="360"/>
      </w:tabs>
      <w:ind w:left="720" w:hanging="215"/>
    </w:pPr>
  </w:style>
  <w:style w:type="paragraph" w:styleId="Listenumros">
    <w:name w:val="List Number"/>
    <w:rsid w:val="00E936A9"/>
    <w:pPr>
      <w:numPr>
        <w:numId w:val="2"/>
      </w:numPr>
      <w:spacing w:after="200" w:line="240" w:lineRule="exact"/>
    </w:pPr>
    <w:rPr>
      <w:rFonts w:ascii="Tahoma" w:hAnsi="Tahoma" w:cs="Tahoma"/>
      <w:spacing w:val="10"/>
      <w:sz w:val="17"/>
      <w:szCs w:val="17"/>
      <w:lang w:val="en-US" w:eastAsia="en-US" w:bidi="hi-IN"/>
    </w:rPr>
  </w:style>
  <w:style w:type="paragraph" w:styleId="Titre">
    <w:name w:val="Title"/>
    <w:basedOn w:val="Normal"/>
    <w:next w:val="Normal"/>
    <w:qFormat/>
    <w:rsid w:val="00AA3237"/>
    <w:pPr>
      <w:keepNext/>
      <w:keepLines/>
      <w:pageBreakBefore/>
      <w:spacing w:before="360" w:after="480"/>
    </w:pPr>
    <w:rPr>
      <w:color w:val="7AB800"/>
      <w:spacing w:val="20"/>
      <w:kern w:val="28"/>
      <w:sz w:val="48"/>
      <w:szCs w:val="48"/>
    </w:rPr>
  </w:style>
  <w:style w:type="character" w:customStyle="1" w:styleId="CorpsdetexteCar">
    <w:name w:val="Corps de texte Car"/>
    <w:link w:val="Corpsdetexte"/>
    <w:locked/>
    <w:rsid w:val="00AE2897"/>
    <w:rPr>
      <w:rFonts w:ascii="Arial" w:hAnsi="Arial" w:cs="Tahoma"/>
      <w:szCs w:val="17"/>
      <w:lang w:eastAsia="en-US" w:bidi="hi-IN"/>
    </w:rPr>
  </w:style>
  <w:style w:type="paragraph" w:styleId="Textedebulles">
    <w:name w:val="Balloon Text"/>
    <w:basedOn w:val="Normal"/>
    <w:semiHidden/>
    <w:rsid w:val="00E936A9"/>
    <w:rPr>
      <w:rFonts w:cs="Times New Roman"/>
      <w:sz w:val="16"/>
      <w:szCs w:val="16"/>
    </w:rPr>
  </w:style>
  <w:style w:type="paragraph" w:customStyle="1" w:styleId="SubtitleSecondPage">
    <w:name w:val="Subtitle Second Page"/>
    <w:rsid w:val="00E936A9"/>
    <w:pPr>
      <w:spacing w:after="200"/>
    </w:pPr>
    <w:rPr>
      <w:rFonts w:ascii="Tahoma" w:hAnsi="Tahoma" w:cs="Tahoma"/>
      <w:i/>
      <w:iCs/>
      <w:color w:val="808080"/>
      <w:spacing w:val="10"/>
      <w:lang w:val="en-US" w:eastAsia="en-US" w:bidi="en-US"/>
    </w:rPr>
  </w:style>
  <w:style w:type="paragraph" w:customStyle="1" w:styleId="TableTextBold">
    <w:name w:val="Table Text Bold"/>
    <w:rsid w:val="00E936A9"/>
    <w:rPr>
      <w:rFonts w:ascii="Tahoma" w:hAnsi="Tahoma" w:cs="Tahoma"/>
      <w:b/>
      <w:spacing w:val="6"/>
      <w:sz w:val="15"/>
      <w:szCs w:val="15"/>
      <w:lang w:val="en-US" w:eastAsia="en-US" w:bidi="en-US"/>
    </w:rPr>
  </w:style>
  <w:style w:type="character" w:customStyle="1" w:styleId="BlockQuotationChar">
    <w:name w:val="Block Quotation Char"/>
    <w:link w:val="BlockQuotation"/>
    <w:locked/>
    <w:rsid w:val="00E936A9"/>
    <w:rPr>
      <w:rFonts w:ascii="Tahoma" w:hAnsi="Tahoma" w:hint="default"/>
      <w:i/>
      <w:iCs w:val="0"/>
      <w:spacing w:val="10"/>
      <w:sz w:val="17"/>
      <w:lang w:val="en-US" w:eastAsia="en-US" w:bidi="en-US"/>
    </w:rPr>
  </w:style>
  <w:style w:type="paragraph" w:customStyle="1" w:styleId="BlockQuotation">
    <w:name w:val="Block Quotation"/>
    <w:basedOn w:val="Corpsdetexte"/>
    <w:link w:val="BlockQuotationChar"/>
    <w:rsid w:val="00E936A9"/>
    <w:pPr>
      <w:keepLines/>
      <w:ind w:left="360"/>
    </w:pPr>
    <w:rPr>
      <w:i/>
      <w:lang w:bidi="en-US"/>
    </w:rPr>
  </w:style>
  <w:style w:type="paragraph" w:customStyle="1" w:styleId="SubtitleItalic">
    <w:name w:val="Subtitle Italic"/>
    <w:next w:val="Corpsdetexte"/>
    <w:rsid w:val="00691142"/>
    <w:rPr>
      <w:rFonts w:ascii="Arial" w:hAnsi="Arial" w:cs="Tahoma"/>
      <w:color w:val="002395"/>
      <w:spacing w:val="20"/>
      <w:kern w:val="28"/>
      <w:sz w:val="36"/>
      <w:szCs w:val="28"/>
      <w:lang w:eastAsia="en-US" w:bidi="en-US"/>
    </w:rPr>
  </w:style>
  <w:style w:type="character" w:customStyle="1" w:styleId="TitleCoverChar">
    <w:name w:val="Title Cover Char"/>
    <w:link w:val="TitleCover"/>
    <w:locked/>
    <w:rsid w:val="00691142"/>
    <w:rPr>
      <w:rFonts w:ascii="Arial" w:hAnsi="Arial" w:cs="Tahoma"/>
      <w:b/>
      <w:color w:val="002395"/>
      <w:sz w:val="44"/>
      <w:szCs w:val="60"/>
      <w:lang w:val="en-US" w:eastAsia="en-US" w:bidi="en-US"/>
    </w:rPr>
  </w:style>
  <w:style w:type="paragraph" w:customStyle="1" w:styleId="TitleCover">
    <w:name w:val="Title Cover"/>
    <w:basedOn w:val="Normal"/>
    <w:next w:val="SubtitleItalic"/>
    <w:link w:val="TitleCoverChar"/>
    <w:rsid w:val="00691142"/>
    <w:pPr>
      <w:keepNext/>
      <w:keepLines/>
      <w:spacing w:before="1600" w:after="200" w:line="600" w:lineRule="exact"/>
    </w:pPr>
    <w:rPr>
      <w:b/>
      <w:color w:val="002395"/>
      <w:sz w:val="44"/>
      <w:szCs w:val="60"/>
      <w:lang w:bidi="en-US"/>
    </w:rPr>
  </w:style>
  <w:style w:type="paragraph" w:customStyle="1" w:styleId="CompanyName">
    <w:name w:val="Company Name"/>
    <w:basedOn w:val="Normal"/>
    <w:rsid w:val="00E936A9"/>
    <w:pPr>
      <w:keepNext/>
      <w:keepLines/>
      <w:pBdr>
        <w:bottom w:val="single" w:sz="6" w:space="2" w:color="999999"/>
      </w:pBdr>
      <w:spacing w:line="220" w:lineRule="atLeast"/>
    </w:pPr>
    <w:rPr>
      <w:spacing w:val="10"/>
      <w:kern w:val="28"/>
      <w:sz w:val="32"/>
      <w:szCs w:val="32"/>
      <w:lang w:bidi="en-US"/>
    </w:rPr>
  </w:style>
  <w:style w:type="paragraph" w:customStyle="1" w:styleId="TableText">
    <w:name w:val="Table Text"/>
    <w:rsid w:val="00E936A9"/>
    <w:pPr>
      <w:spacing w:before="40" w:line="200" w:lineRule="atLeast"/>
    </w:pPr>
    <w:rPr>
      <w:rFonts w:ascii="Tahoma" w:hAnsi="Tahoma" w:cs="Tahoma"/>
      <w:spacing w:val="6"/>
      <w:sz w:val="15"/>
      <w:szCs w:val="15"/>
      <w:lang w:val="en-US" w:eastAsia="en-US" w:bidi="en-US"/>
    </w:rPr>
  </w:style>
  <w:style w:type="character" w:customStyle="1" w:styleId="IndentedBodyTextChar">
    <w:name w:val="Indented Body Text Char"/>
    <w:link w:val="IndentedBodyText"/>
    <w:locked/>
    <w:rsid w:val="00E936A9"/>
    <w:rPr>
      <w:rFonts w:ascii="Verdana" w:hAnsi="Verdana" w:hint="default"/>
      <w:sz w:val="17"/>
      <w:lang w:val="en-US" w:eastAsia="en-US" w:bidi="en-US"/>
    </w:rPr>
  </w:style>
  <w:style w:type="paragraph" w:customStyle="1" w:styleId="IndentedBodyText">
    <w:name w:val="Indented Body Text"/>
    <w:basedOn w:val="Normal"/>
    <w:link w:val="IndentedBodyTextChar"/>
    <w:rsid w:val="00E936A9"/>
    <w:pPr>
      <w:spacing w:after="80" w:line="312" w:lineRule="auto"/>
      <w:ind w:left="360"/>
    </w:pPr>
    <w:rPr>
      <w:rFonts w:ascii="Verdana" w:hAnsi="Verdana" w:cs="Verdana"/>
      <w:sz w:val="17"/>
      <w:lang w:bidi="en-US"/>
    </w:rPr>
  </w:style>
  <w:style w:type="character" w:styleId="Appelnotedebasdep">
    <w:name w:val="footnote reference"/>
    <w:uiPriority w:val="99"/>
    <w:semiHidden/>
    <w:rsid w:val="00E936A9"/>
    <w:rPr>
      <w:vertAlign w:val="superscript"/>
    </w:rPr>
  </w:style>
  <w:style w:type="character" w:styleId="Marquedecommentaire">
    <w:name w:val="annotation reference"/>
    <w:semiHidden/>
    <w:rsid w:val="00E936A9"/>
    <w:rPr>
      <w:sz w:val="16"/>
    </w:rPr>
  </w:style>
  <w:style w:type="character" w:styleId="Appeldenotedefin">
    <w:name w:val="endnote reference"/>
    <w:semiHidden/>
    <w:rsid w:val="00E936A9"/>
    <w:rPr>
      <w:b/>
      <w:bCs w:val="0"/>
      <w:vertAlign w:val="superscript"/>
    </w:rPr>
  </w:style>
  <w:style w:type="character" w:customStyle="1" w:styleId="Lead-inEmphasis">
    <w:name w:val="Lead-in Emphasis"/>
    <w:rsid w:val="00E936A9"/>
    <w:rPr>
      <w:rFonts w:ascii="Tahoma" w:hAnsi="Tahoma" w:hint="default"/>
      <w:b/>
      <w:bCs w:val="0"/>
      <w:spacing w:val="4"/>
      <w:kern w:val="0"/>
      <w:lang w:val="en-US" w:eastAsia="en-US" w:bidi="en-US"/>
    </w:rPr>
  </w:style>
  <w:style w:type="character" w:styleId="Numrodepage">
    <w:name w:val="page number"/>
    <w:basedOn w:val="Policepardfaut"/>
    <w:rsid w:val="00E936A9"/>
  </w:style>
  <w:style w:type="paragraph" w:styleId="En-ttedetabledesmatires">
    <w:name w:val="TOC Heading"/>
    <w:basedOn w:val="Titre1"/>
    <w:next w:val="Normal"/>
    <w:uiPriority w:val="39"/>
    <w:qFormat/>
    <w:rsid w:val="00691142"/>
    <w:pPr>
      <w:keepLines/>
      <w:spacing w:after="0" w:line="276" w:lineRule="auto"/>
      <w:outlineLvl w:val="9"/>
    </w:pPr>
    <w:rPr>
      <w:rFonts w:ascii="Cambria" w:hAnsi="Cambria" w:cs="Times New Roman"/>
      <w:bCs/>
      <w:color w:val="365F91"/>
      <w:spacing w:val="0"/>
      <w:szCs w:val="28"/>
      <w:lang w:val="fr-FR" w:bidi="ar-SA"/>
    </w:rPr>
  </w:style>
  <w:style w:type="paragraph" w:styleId="TM6">
    <w:name w:val="toc 6"/>
    <w:basedOn w:val="Normal"/>
    <w:next w:val="Normal"/>
    <w:autoRedefine/>
    <w:rsid w:val="00691142"/>
    <w:pPr>
      <w:ind w:left="1000"/>
    </w:pPr>
    <w:rPr>
      <w:rFonts w:ascii="Calibri" w:hAnsi="Calibri"/>
      <w:sz w:val="18"/>
      <w:szCs w:val="18"/>
    </w:rPr>
  </w:style>
  <w:style w:type="paragraph" w:styleId="TM7">
    <w:name w:val="toc 7"/>
    <w:basedOn w:val="Normal"/>
    <w:next w:val="Normal"/>
    <w:autoRedefine/>
    <w:rsid w:val="00691142"/>
    <w:pPr>
      <w:ind w:left="1200"/>
    </w:pPr>
    <w:rPr>
      <w:rFonts w:ascii="Calibri" w:hAnsi="Calibri"/>
      <w:sz w:val="18"/>
      <w:szCs w:val="18"/>
    </w:rPr>
  </w:style>
  <w:style w:type="paragraph" w:styleId="TM8">
    <w:name w:val="toc 8"/>
    <w:basedOn w:val="Normal"/>
    <w:next w:val="Normal"/>
    <w:autoRedefine/>
    <w:rsid w:val="00691142"/>
    <w:pPr>
      <w:ind w:left="1400"/>
    </w:pPr>
    <w:rPr>
      <w:rFonts w:ascii="Calibri" w:hAnsi="Calibri"/>
      <w:sz w:val="18"/>
      <w:szCs w:val="18"/>
    </w:rPr>
  </w:style>
  <w:style w:type="paragraph" w:styleId="TM9">
    <w:name w:val="toc 9"/>
    <w:basedOn w:val="Normal"/>
    <w:next w:val="Normal"/>
    <w:autoRedefine/>
    <w:rsid w:val="00691142"/>
    <w:pPr>
      <w:ind w:left="1600"/>
    </w:pPr>
    <w:rPr>
      <w:rFonts w:ascii="Calibri" w:hAnsi="Calibri"/>
      <w:sz w:val="18"/>
      <w:szCs w:val="18"/>
    </w:rPr>
  </w:style>
  <w:style w:type="character" w:styleId="Lienhypertexte">
    <w:name w:val="Hyperlink"/>
    <w:uiPriority w:val="99"/>
    <w:unhideWhenUsed/>
    <w:rsid w:val="00691142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1650F0"/>
    <w:pPr>
      <w:ind w:left="283"/>
    </w:pPr>
    <w:rPr>
      <w:rFonts w:cs="Mangal"/>
      <w:szCs w:val="18"/>
    </w:rPr>
  </w:style>
  <w:style w:type="character" w:customStyle="1" w:styleId="RetraitcorpsdetexteCar">
    <w:name w:val="Retrait corps de texte Car"/>
    <w:link w:val="Retraitcorpsdetexte"/>
    <w:rsid w:val="001650F0"/>
    <w:rPr>
      <w:rFonts w:ascii="Arial" w:hAnsi="Arial" w:cs="Mangal"/>
      <w:szCs w:val="18"/>
      <w:lang w:val="en-US" w:eastAsia="en-US" w:bidi="hi-IN"/>
    </w:rPr>
  </w:style>
  <w:style w:type="paragraph" w:styleId="Retraitcorpsdetexte2">
    <w:name w:val="Body Text Indent 2"/>
    <w:basedOn w:val="Normal"/>
    <w:link w:val="Retraitcorpsdetexte2Car"/>
    <w:rsid w:val="001650F0"/>
    <w:pPr>
      <w:spacing w:line="480" w:lineRule="auto"/>
      <w:ind w:left="283"/>
    </w:pPr>
    <w:rPr>
      <w:rFonts w:cs="Mangal"/>
      <w:szCs w:val="18"/>
    </w:rPr>
  </w:style>
  <w:style w:type="character" w:customStyle="1" w:styleId="Retraitcorpsdetexte2Car">
    <w:name w:val="Retrait corps de texte 2 Car"/>
    <w:link w:val="Retraitcorpsdetexte2"/>
    <w:rsid w:val="001650F0"/>
    <w:rPr>
      <w:rFonts w:ascii="Arial" w:hAnsi="Arial" w:cs="Mangal"/>
      <w:szCs w:val="18"/>
      <w:lang w:val="en-US" w:eastAsia="en-US" w:bidi="hi-IN"/>
    </w:rPr>
  </w:style>
  <w:style w:type="paragraph" w:styleId="Corpsdetexte2">
    <w:name w:val="Body Text 2"/>
    <w:basedOn w:val="Normal"/>
    <w:link w:val="Corpsdetexte2Car"/>
    <w:rsid w:val="001650F0"/>
    <w:rPr>
      <w:rFonts w:ascii="Verdana" w:hAnsi="Verdana" w:cs="Times New Roman"/>
      <w:sz w:val="18"/>
      <w:lang w:eastAsia="fr-FR" w:bidi="ar-SA"/>
    </w:rPr>
  </w:style>
  <w:style w:type="character" w:customStyle="1" w:styleId="Corpsdetexte2Car">
    <w:name w:val="Corps de texte 2 Car"/>
    <w:link w:val="Corpsdetexte2"/>
    <w:rsid w:val="001650F0"/>
    <w:rPr>
      <w:rFonts w:ascii="Verdana" w:hAnsi="Verdana"/>
      <w:sz w:val="18"/>
    </w:rPr>
  </w:style>
  <w:style w:type="paragraph" w:styleId="Retraitcorpsdetexte3">
    <w:name w:val="Body Text Indent 3"/>
    <w:basedOn w:val="Normal"/>
    <w:link w:val="Retraitcorpsdetexte3Car"/>
    <w:rsid w:val="001650F0"/>
    <w:pPr>
      <w:tabs>
        <w:tab w:val="left" w:pos="2977"/>
        <w:tab w:val="left" w:pos="3261"/>
      </w:tabs>
      <w:ind w:left="3261"/>
    </w:pPr>
    <w:rPr>
      <w:rFonts w:ascii="Verdana" w:hAnsi="Verdana" w:cs="Times New Roman"/>
      <w:sz w:val="18"/>
      <w:lang w:eastAsia="fr-FR" w:bidi="ar-SA"/>
    </w:rPr>
  </w:style>
  <w:style w:type="character" w:customStyle="1" w:styleId="Retraitcorpsdetexte3Car">
    <w:name w:val="Retrait corps de texte 3 Car"/>
    <w:link w:val="Retraitcorpsdetexte3"/>
    <w:rsid w:val="001650F0"/>
    <w:rPr>
      <w:rFonts w:ascii="Verdana" w:hAnsi="Verdana"/>
      <w:sz w:val="18"/>
    </w:rPr>
  </w:style>
  <w:style w:type="paragraph" w:styleId="Explorateurdedocuments">
    <w:name w:val="Document Map"/>
    <w:basedOn w:val="Normal"/>
    <w:link w:val="ExplorateurdedocumentsCar"/>
    <w:rsid w:val="001650F0"/>
    <w:pPr>
      <w:shd w:val="clear" w:color="auto" w:fill="000080"/>
    </w:pPr>
    <w:rPr>
      <w:rFonts w:ascii="Tahoma" w:hAnsi="Tahoma" w:cs="Times New Roman"/>
      <w:lang w:eastAsia="fr-FR" w:bidi="ar-SA"/>
    </w:rPr>
  </w:style>
  <w:style w:type="character" w:customStyle="1" w:styleId="ExplorateurdedocumentsCar">
    <w:name w:val="Explorateur de documents Car"/>
    <w:link w:val="Explorateurdedocuments"/>
    <w:rsid w:val="001650F0"/>
    <w:rPr>
      <w:rFonts w:ascii="Tahoma" w:hAnsi="Tahoma"/>
      <w:shd w:val="clear" w:color="auto" w:fill="000080"/>
    </w:rPr>
  </w:style>
  <w:style w:type="paragraph" w:styleId="Corpsdetexte3">
    <w:name w:val="Body Text 3"/>
    <w:basedOn w:val="Normal"/>
    <w:link w:val="Corpsdetexte3Car"/>
    <w:rsid w:val="001650F0"/>
    <w:pPr>
      <w:jc w:val="center"/>
    </w:pPr>
    <w:rPr>
      <w:rFonts w:ascii="Verdana" w:hAnsi="Verdana" w:cs="Times New Roman"/>
      <w:lang w:eastAsia="fr-FR" w:bidi="ar-SA"/>
    </w:rPr>
  </w:style>
  <w:style w:type="character" w:customStyle="1" w:styleId="Corpsdetexte3Car">
    <w:name w:val="Corps de texte 3 Car"/>
    <w:link w:val="Corpsdetexte3"/>
    <w:rsid w:val="001650F0"/>
    <w:rPr>
      <w:rFonts w:ascii="Verdana" w:hAnsi="Verdana"/>
    </w:rPr>
  </w:style>
  <w:style w:type="paragraph" w:customStyle="1" w:styleId="SSEnumration">
    <w:name w:val="SSE énumération"/>
    <w:basedOn w:val="Normal"/>
    <w:next w:val="Normal"/>
    <w:rsid w:val="001650F0"/>
    <w:pPr>
      <w:numPr>
        <w:numId w:val="3"/>
      </w:numPr>
      <w:tabs>
        <w:tab w:val="num" w:pos="360"/>
        <w:tab w:val="right" w:pos="8505"/>
      </w:tabs>
      <w:spacing w:before="40" w:after="40"/>
    </w:pPr>
    <w:rPr>
      <w:rFonts w:cs="Times New Roman"/>
      <w:sz w:val="18"/>
      <w:lang w:eastAsia="fr-FR" w:bidi="ar-SA"/>
    </w:rPr>
  </w:style>
  <w:style w:type="table" w:styleId="Grilledutableau">
    <w:name w:val="Table Grid"/>
    <w:basedOn w:val="TableauNormal"/>
    <w:rsid w:val="00165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leauTop">
    <w:name w:val="TaleauTop"/>
    <w:basedOn w:val="Normal"/>
    <w:qFormat/>
    <w:rsid w:val="005C46A5"/>
    <w:pPr>
      <w:shd w:val="solid" w:color="7AB800" w:fill="auto"/>
      <w:tabs>
        <w:tab w:val="left" w:pos="2977"/>
        <w:tab w:val="left" w:pos="3261"/>
      </w:tabs>
    </w:pPr>
    <w:rPr>
      <w:rFonts w:cs="Arial"/>
    </w:rPr>
  </w:style>
  <w:style w:type="paragraph" w:customStyle="1" w:styleId="StyleTaleauTopGras">
    <w:name w:val="Style TaleauTop + Gras"/>
    <w:basedOn w:val="TaleauTop"/>
    <w:rsid w:val="005C46A5"/>
    <w:rPr>
      <w:b/>
      <w:bCs/>
    </w:rPr>
  </w:style>
  <w:style w:type="paragraph" w:customStyle="1" w:styleId="TableauUp">
    <w:name w:val="TableauUp"/>
    <w:basedOn w:val="Normal"/>
    <w:next w:val="Corpsdetexte"/>
    <w:qFormat/>
    <w:rsid w:val="00E960BC"/>
    <w:pPr>
      <w:framePr w:w="5670" w:hSpace="227" w:wrap="around" w:vAnchor="text" w:hAnchor="text" w:y="1"/>
      <w:pBdr>
        <w:left w:val="single" w:sz="4" w:space="4" w:color="auto"/>
      </w:pBdr>
      <w:shd w:val="clear" w:color="7AB800" w:fill="auto"/>
      <w:spacing w:before="240"/>
    </w:pPr>
    <w:rPr>
      <w:rFonts w:cs="Arial"/>
      <w:b/>
      <w:spacing w:val="20"/>
    </w:rPr>
  </w:style>
  <w:style w:type="character" w:customStyle="1" w:styleId="NotedebasdepageCar">
    <w:name w:val="Note de bas de page Car"/>
    <w:link w:val="Notedebasdepage"/>
    <w:uiPriority w:val="99"/>
    <w:semiHidden/>
    <w:rsid w:val="00C06DEF"/>
    <w:rPr>
      <w:rFonts w:ascii="Arial" w:hAnsi="Arial" w:cs="Tahoma"/>
      <w:lang w:val="en-US" w:eastAsia="en-US" w:bidi="hi-IN"/>
    </w:rPr>
  </w:style>
  <w:style w:type="paragraph" w:customStyle="1" w:styleId="Paragraphedeliste2">
    <w:name w:val="Paragraphe de liste2"/>
    <w:basedOn w:val="Normal"/>
    <w:rsid w:val="009C5C64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2"/>
      <w:lang w:bidi="ar-SA"/>
    </w:rPr>
  </w:style>
  <w:style w:type="character" w:customStyle="1" w:styleId="Titre2Car">
    <w:name w:val="Titre 2 Car"/>
    <w:link w:val="Titre2"/>
    <w:rsid w:val="00E14266"/>
    <w:rPr>
      <w:rFonts w:ascii="Arial" w:hAnsi="Arial" w:cs="Tahoma"/>
      <w:color w:val="808080"/>
      <w:spacing w:val="10"/>
      <w:kern w:val="28"/>
      <w:sz w:val="28"/>
      <w:lang w:val="fr-FR" w:eastAsia="en-US" w:bidi="hi-IN"/>
    </w:rPr>
  </w:style>
  <w:style w:type="character" w:styleId="lev">
    <w:name w:val="Strong"/>
    <w:uiPriority w:val="22"/>
    <w:qFormat/>
    <w:rsid w:val="00AA3237"/>
    <w:rPr>
      <w:b/>
      <w:bCs/>
    </w:rPr>
  </w:style>
  <w:style w:type="character" w:customStyle="1" w:styleId="FootnoteTextChar">
    <w:name w:val="Footnote Text Char"/>
    <w:semiHidden/>
    <w:locked/>
    <w:rsid w:val="002F4E04"/>
    <w:rPr>
      <w:rFonts w:ascii="Arial" w:hAnsi="Arial" w:cs="Tahoma"/>
      <w:lang w:val="en-US" w:eastAsia="en-US" w:bidi="hi-IN"/>
    </w:rPr>
  </w:style>
  <w:style w:type="character" w:customStyle="1" w:styleId="BodyTextChar">
    <w:name w:val="Body Text Char"/>
    <w:locked/>
    <w:rsid w:val="002F4E04"/>
    <w:rPr>
      <w:rFonts w:ascii="Arial" w:hAnsi="Arial" w:cs="Tahoma"/>
      <w:szCs w:val="17"/>
      <w:lang w:val="fr-FR" w:eastAsia="en-US" w:bidi="hi-IN"/>
    </w:rPr>
  </w:style>
  <w:style w:type="paragraph" w:styleId="Listepuces2">
    <w:name w:val="List Bullet 2"/>
    <w:basedOn w:val="Normal"/>
    <w:rsid w:val="002F4E04"/>
    <w:pPr>
      <w:tabs>
        <w:tab w:val="num" w:pos="643"/>
      </w:tabs>
      <w:ind w:left="643" w:hanging="360"/>
    </w:pPr>
  </w:style>
  <w:style w:type="character" w:customStyle="1" w:styleId="st1">
    <w:name w:val="st1"/>
    <w:basedOn w:val="Policepardfaut"/>
    <w:rsid w:val="00001922"/>
  </w:style>
  <w:style w:type="paragraph" w:styleId="Objetducommentaire">
    <w:name w:val="annotation subject"/>
    <w:basedOn w:val="Commentaire"/>
    <w:next w:val="Commentaire"/>
    <w:link w:val="ObjetducommentaireCar"/>
    <w:rsid w:val="00A410A5"/>
    <w:rPr>
      <w:rFonts w:cs="Mangal"/>
      <w:b/>
      <w:bCs/>
      <w:szCs w:val="18"/>
    </w:rPr>
  </w:style>
  <w:style w:type="character" w:customStyle="1" w:styleId="CommentaireCar">
    <w:name w:val="Commentaire Car"/>
    <w:link w:val="Commentaire"/>
    <w:semiHidden/>
    <w:rsid w:val="00A410A5"/>
    <w:rPr>
      <w:rFonts w:ascii="Arial" w:hAnsi="Arial" w:cs="Tahoma"/>
      <w:szCs w:val="17"/>
      <w:lang w:val="en-US" w:eastAsia="en-US" w:bidi="hi-IN"/>
    </w:rPr>
  </w:style>
  <w:style w:type="character" w:customStyle="1" w:styleId="ObjetducommentaireCar">
    <w:name w:val="Objet du commentaire Car"/>
    <w:basedOn w:val="CommentaireCar"/>
    <w:link w:val="Objetducommentaire"/>
    <w:rsid w:val="00A410A5"/>
    <w:rPr>
      <w:rFonts w:ascii="Arial" w:hAnsi="Arial" w:cs="Tahoma"/>
      <w:szCs w:val="17"/>
      <w:lang w:val="en-US" w:eastAsia="en-US" w:bidi="hi-IN"/>
    </w:rPr>
  </w:style>
  <w:style w:type="paragraph" w:styleId="Paragraphedeliste">
    <w:name w:val="List Paragraph"/>
    <w:basedOn w:val="Normal"/>
    <w:uiPriority w:val="34"/>
    <w:qFormat/>
    <w:rsid w:val="009A6C34"/>
    <w:pPr>
      <w:ind w:left="720"/>
      <w:contextualSpacing/>
    </w:pPr>
    <w:rPr>
      <w:rFonts w:cs="Mangal"/>
    </w:rPr>
  </w:style>
  <w:style w:type="character" w:styleId="Lienhypertextesuivivisit">
    <w:name w:val="FollowedHyperlink"/>
    <w:basedOn w:val="Policepardfaut"/>
    <w:rsid w:val="00B141D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141DA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fr-FR" w:bidi="ar-SA"/>
    </w:rPr>
  </w:style>
  <w:style w:type="paragraph" w:customStyle="1" w:styleId="note">
    <w:name w:val="note"/>
    <w:basedOn w:val="Normal"/>
    <w:rsid w:val="00B141DA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fr-FR" w:bidi="ar-SA"/>
    </w:rPr>
  </w:style>
  <w:style w:type="paragraph" w:customStyle="1" w:styleId="Default">
    <w:name w:val="Default"/>
    <w:rsid w:val="002871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rameclaire-Accent5">
    <w:name w:val="Light Shading Accent 5"/>
    <w:basedOn w:val="TableauNormal"/>
    <w:uiPriority w:val="60"/>
    <w:rsid w:val="0028714B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635A76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clearfix">
    <w:name w:val="clearfix"/>
    <w:basedOn w:val="Normal"/>
    <w:rsid w:val="00A2656A"/>
    <w:pPr>
      <w:spacing w:before="100" w:beforeAutospacing="1" w:after="100" w:afterAutospacing="1"/>
      <w:jc w:val="left"/>
    </w:pPr>
    <w:rPr>
      <w:rFonts w:ascii="Times New Roman" w:hAnsi="Times New Roman" w:cs="Times New Roman"/>
      <w:color w:val="626969"/>
      <w:sz w:val="21"/>
      <w:szCs w:val="21"/>
      <w:lang w:eastAsia="fr-FR" w:bidi="ar-SA"/>
    </w:rPr>
  </w:style>
  <w:style w:type="character" w:customStyle="1" w:styleId="lh2">
    <w:name w:val="lh2"/>
    <w:basedOn w:val="Policepardfaut"/>
    <w:rsid w:val="00A2656A"/>
  </w:style>
  <w:style w:type="paragraph" w:customStyle="1" w:styleId="spip">
    <w:name w:val="spip"/>
    <w:basedOn w:val="Normal"/>
    <w:rsid w:val="007C48BB"/>
    <w:pPr>
      <w:spacing w:before="100" w:after="100"/>
      <w:jc w:val="left"/>
    </w:pPr>
    <w:rPr>
      <w:rFonts w:ascii="Times New Roman" w:hAnsi="Times New Roman" w:cs="Times New Roman"/>
      <w:sz w:val="24"/>
      <w:szCs w:val="20"/>
      <w:lang w:eastAsia="fr-FR" w:bidi="ar-SA"/>
    </w:rPr>
  </w:style>
  <w:style w:type="paragraph" w:styleId="Sous-titre">
    <w:name w:val="Subtitle"/>
    <w:basedOn w:val="Listenumros"/>
    <w:next w:val="Normal"/>
    <w:link w:val="Sous-titreCar"/>
    <w:qFormat/>
    <w:rsid w:val="007C48BB"/>
    <w:pPr>
      <w:numPr>
        <w:numId w:val="5"/>
      </w:numPr>
      <w:spacing w:after="0" w:line="240" w:lineRule="auto"/>
      <w:contextualSpacing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fr-FR" w:eastAsia="fr-FR" w:bidi="ar-SA"/>
    </w:rPr>
  </w:style>
  <w:style w:type="character" w:customStyle="1" w:styleId="Sous-titreCar">
    <w:name w:val="Sous-titre Car"/>
    <w:basedOn w:val="Policepardfaut"/>
    <w:link w:val="Sous-titre"/>
    <w:rsid w:val="007C48B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Titre1Car">
    <w:name w:val="Titre 1 Car"/>
    <w:basedOn w:val="Policepardfaut"/>
    <w:link w:val="Titre1"/>
    <w:rsid w:val="004454D7"/>
    <w:rPr>
      <w:rFonts w:ascii="Arial" w:hAnsi="Arial" w:cs="Tahoma"/>
      <w:color w:val="002395"/>
      <w:spacing w:val="10"/>
      <w:sz w:val="40"/>
      <w:szCs w:val="24"/>
      <w:lang w:val="en-US" w:eastAsia="en-US" w:bidi="hi-IN"/>
    </w:rPr>
  </w:style>
  <w:style w:type="table" w:styleId="TableauGrille1Clair-Accentuation1">
    <w:name w:val="Grid Table 1 Light Accent 1"/>
    <w:basedOn w:val="TableauNormal"/>
    <w:uiPriority w:val="46"/>
    <w:rsid w:val="008B2BD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8B2BD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7Couleur-Accentuation1">
    <w:name w:val="Grid Table 7 Colorful Accent 1"/>
    <w:basedOn w:val="TableauNormal"/>
    <w:uiPriority w:val="52"/>
    <w:rsid w:val="008B2BD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eauGrille1Clair">
    <w:name w:val="Grid Table 1 Light"/>
    <w:basedOn w:val="TableauNormal"/>
    <w:uiPriority w:val="46"/>
    <w:rsid w:val="007E50C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PieddepageCar">
    <w:name w:val="Pied de page Car"/>
    <w:basedOn w:val="Policepardfaut"/>
    <w:link w:val="Pieddepage"/>
    <w:uiPriority w:val="99"/>
    <w:rsid w:val="005D79B2"/>
    <w:rPr>
      <w:rFonts w:ascii="Arial" w:hAnsi="Arial" w:cs="Tahoma"/>
      <w:szCs w:val="17"/>
      <w:lang w:eastAsia="en-US" w:bidi="hi-IN"/>
    </w:rPr>
  </w:style>
  <w:style w:type="paragraph" w:customStyle="1" w:styleId="PieddePage2">
    <w:name w:val="Pied de Page 2"/>
    <w:basedOn w:val="Normal"/>
    <w:next w:val="Corpsdetexte"/>
    <w:link w:val="PieddePage2Car"/>
    <w:qFormat/>
    <w:rsid w:val="005D79B2"/>
    <w:pPr>
      <w:widowControl w:val="0"/>
      <w:autoSpaceDE w:val="0"/>
      <w:autoSpaceDN w:val="0"/>
      <w:spacing w:after="0" w:line="161" w:lineRule="exact"/>
      <w:jc w:val="left"/>
    </w:pPr>
    <w:rPr>
      <w:rFonts w:eastAsiaTheme="minorHAnsi" w:cs="Arial"/>
      <w:color w:val="939598"/>
      <w:sz w:val="14"/>
      <w:szCs w:val="22"/>
      <w:lang w:bidi="ar-SA"/>
    </w:rPr>
  </w:style>
  <w:style w:type="character" w:customStyle="1" w:styleId="PieddePage2Car">
    <w:name w:val="Pied de Page 2 Car"/>
    <w:basedOn w:val="Policepardfaut"/>
    <w:link w:val="PieddePage2"/>
    <w:rsid w:val="005D79B2"/>
    <w:rPr>
      <w:rFonts w:ascii="Arial" w:eastAsiaTheme="minorHAnsi" w:hAnsi="Arial" w:cs="Arial"/>
      <w:color w:val="939598"/>
      <w:sz w:val="1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4478">
          <w:marLeft w:val="0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6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8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1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1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5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3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9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563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53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73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518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3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277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2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796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2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08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86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807229">
                                          <w:marLeft w:val="0"/>
                                          <w:marRight w:val="0"/>
                                          <w:marTop w:val="4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987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87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9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6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0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339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9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07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24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guillaume\Desktop\www.ars.paysdelaloire.sante.fr" TargetMode="External"/><Relationship Id="rId18" Type="http://schemas.openxmlformats.org/officeDocument/2006/relationships/hyperlink" Target="mailto:ars-dt72-contact@ars.sante.fr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codes/article_lc/LEGIARTI000033072921" TargetMode="External"/><Relationship Id="rId17" Type="http://schemas.openxmlformats.org/officeDocument/2006/relationships/hyperlink" Target="mailto:ars-dt53-contact@ars.sante.fr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rs-dt49-contact@ars.sante.fr" TargetMode="External"/><Relationship Id="rId20" Type="http://schemas.openxmlformats.org/officeDocument/2006/relationships/diagramData" Target="diagrams/data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hyperlink" Target="mailto:ars-dt44-contact@ars.sante.fr" TargetMode="External"/><Relationship Id="rId23" Type="http://schemas.openxmlformats.org/officeDocument/2006/relationships/diagramColors" Target="diagrams/colors1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ars-dt85-contact@ars.sant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ars-pdl-dasm-aap@ars.sante.fr" TargetMode="External"/><Relationship Id="rId22" Type="http://schemas.openxmlformats.org/officeDocument/2006/relationships/diagramQuickStyle" Target="diagrams/quickStyle1.xml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hyperlink" Target="mailto:ars-pdl-dasm-aap@ars-sante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opri&#233;taire\Application%20Data\Microsoft\Templates\Business%20report(3)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8BDED7-7128-4860-A483-7A0EFC29867A}" type="doc">
      <dgm:prSet loTypeId="urn:microsoft.com/office/officeart/2005/8/layout/hChevron3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fr-FR"/>
        </a:p>
      </dgm:t>
    </dgm:pt>
    <dgm:pt modelId="{7D6C0E1C-128F-44A9-BA5B-DDF3029C8DE1}">
      <dgm:prSet phldrT="[Texte]"/>
      <dgm:spPr/>
      <dgm:t>
        <a:bodyPr/>
        <a:lstStyle/>
        <a:p>
          <a:r>
            <a:rPr lang="fr-FR"/>
            <a:t>8 juillet 2024 - Publication de l'appel à candidatures </a:t>
          </a:r>
        </a:p>
      </dgm:t>
    </dgm:pt>
    <dgm:pt modelId="{70293561-76BC-4473-B356-2FFFAFF7DD70}" type="parTrans" cxnId="{63083278-6452-47DD-9F56-3C6D36E3624F}">
      <dgm:prSet/>
      <dgm:spPr/>
      <dgm:t>
        <a:bodyPr/>
        <a:lstStyle/>
        <a:p>
          <a:endParaRPr lang="fr-FR"/>
        </a:p>
      </dgm:t>
    </dgm:pt>
    <dgm:pt modelId="{9B92F19F-8837-4314-BF86-75A7AD969502}" type="sibTrans" cxnId="{63083278-6452-47DD-9F56-3C6D36E3624F}">
      <dgm:prSet/>
      <dgm:spPr/>
      <dgm:t>
        <a:bodyPr/>
        <a:lstStyle/>
        <a:p>
          <a:endParaRPr lang="fr-FR"/>
        </a:p>
      </dgm:t>
    </dgm:pt>
    <dgm:pt modelId="{BBAB4FC4-E593-4CBF-B119-D5C501B5C752}">
      <dgm:prSet phldrT="[Texte]"/>
      <dgm:spPr/>
      <dgm:t>
        <a:bodyPr/>
        <a:lstStyle/>
        <a:p>
          <a:r>
            <a:rPr lang="fr-FR"/>
            <a:t>Réception des candidatures jusqu'au 11 octobre 2024</a:t>
          </a:r>
        </a:p>
      </dgm:t>
    </dgm:pt>
    <dgm:pt modelId="{7ADA77B9-16D6-47EF-A716-76D5BB9880E2}" type="parTrans" cxnId="{AF0262E7-58A2-49A9-98BD-686E0E51DD32}">
      <dgm:prSet/>
      <dgm:spPr/>
      <dgm:t>
        <a:bodyPr/>
        <a:lstStyle/>
        <a:p>
          <a:endParaRPr lang="fr-FR"/>
        </a:p>
      </dgm:t>
    </dgm:pt>
    <dgm:pt modelId="{23A6B0B6-D486-4FDE-9D0B-F146D91B7478}" type="sibTrans" cxnId="{AF0262E7-58A2-49A9-98BD-686E0E51DD32}">
      <dgm:prSet/>
      <dgm:spPr/>
      <dgm:t>
        <a:bodyPr/>
        <a:lstStyle/>
        <a:p>
          <a:endParaRPr lang="fr-FR"/>
        </a:p>
      </dgm:t>
    </dgm:pt>
    <dgm:pt modelId="{2AB9A434-5A38-45EC-B03A-B49A011C4659}">
      <dgm:prSet phldrT="[Texte]"/>
      <dgm:spPr/>
      <dgm:t>
        <a:bodyPr/>
        <a:lstStyle/>
        <a:p>
          <a:r>
            <a:rPr lang="fr-FR"/>
            <a:t>Fin octobre 2024 Commission de sélection</a:t>
          </a:r>
        </a:p>
      </dgm:t>
    </dgm:pt>
    <dgm:pt modelId="{B2249380-E335-498B-8619-CBAD59413EB3}" type="parTrans" cxnId="{F1FB578C-9DA2-4FDE-B2D4-D8F36C085F3A}">
      <dgm:prSet/>
      <dgm:spPr/>
      <dgm:t>
        <a:bodyPr/>
        <a:lstStyle/>
        <a:p>
          <a:endParaRPr lang="fr-FR"/>
        </a:p>
      </dgm:t>
    </dgm:pt>
    <dgm:pt modelId="{B8FD969A-E05E-4B11-8150-59DE4D8FED47}" type="sibTrans" cxnId="{F1FB578C-9DA2-4FDE-B2D4-D8F36C085F3A}">
      <dgm:prSet/>
      <dgm:spPr/>
      <dgm:t>
        <a:bodyPr/>
        <a:lstStyle/>
        <a:p>
          <a:endParaRPr lang="fr-FR"/>
        </a:p>
      </dgm:t>
    </dgm:pt>
    <dgm:pt modelId="{0984FD8C-06B7-416A-8C9D-5E0A178FA6A2}">
      <dgm:prSet phldrT="[Texte]"/>
      <dgm:spPr/>
      <dgm:t>
        <a:bodyPr/>
        <a:lstStyle/>
        <a:p>
          <a:r>
            <a:rPr lang="fr-FR"/>
            <a:t>Au plus tard début décembre 2024: Notification des décisions et financements</a:t>
          </a:r>
        </a:p>
      </dgm:t>
    </dgm:pt>
    <dgm:pt modelId="{E75A82AC-EB5E-492A-85E3-79CDDCD36D7D}" type="parTrans" cxnId="{C9F6A582-5B1F-4756-AD03-9B5C2D9A1D95}">
      <dgm:prSet/>
      <dgm:spPr/>
      <dgm:t>
        <a:bodyPr/>
        <a:lstStyle/>
        <a:p>
          <a:endParaRPr lang="fr-FR"/>
        </a:p>
      </dgm:t>
    </dgm:pt>
    <dgm:pt modelId="{5178A0EB-EBFA-4380-B83F-E0FA0F9292C2}" type="sibTrans" cxnId="{C9F6A582-5B1F-4756-AD03-9B5C2D9A1D95}">
      <dgm:prSet/>
      <dgm:spPr/>
      <dgm:t>
        <a:bodyPr/>
        <a:lstStyle/>
        <a:p>
          <a:endParaRPr lang="fr-FR"/>
        </a:p>
      </dgm:t>
    </dgm:pt>
    <dgm:pt modelId="{0F43FD76-7216-4D90-B776-BF63AD601685}" type="pres">
      <dgm:prSet presAssocID="{098BDED7-7128-4860-A483-7A0EFC29867A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92407D97-4012-4F4F-B7BE-4D7F092D4E37}" type="pres">
      <dgm:prSet presAssocID="{7D6C0E1C-128F-44A9-BA5B-DDF3029C8DE1}" presName="parTxOnly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15B1843-D90C-44D9-95D3-A29A700DD801}" type="pres">
      <dgm:prSet presAssocID="{9B92F19F-8837-4314-BF86-75A7AD969502}" presName="parSpace" presStyleCnt="0"/>
      <dgm:spPr/>
    </dgm:pt>
    <dgm:pt modelId="{42B52924-9D98-4F00-AFF4-DBEFD94993D5}" type="pres">
      <dgm:prSet presAssocID="{BBAB4FC4-E593-4CBF-B119-D5C501B5C752}" presName="parTxOnly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D642060-BC41-44F7-AAF7-9D6C4BCC154C}" type="pres">
      <dgm:prSet presAssocID="{23A6B0B6-D486-4FDE-9D0B-F146D91B7478}" presName="parSpace" presStyleCnt="0"/>
      <dgm:spPr/>
    </dgm:pt>
    <dgm:pt modelId="{BC760148-2B75-4504-91CA-6ECD1BCE4FA1}" type="pres">
      <dgm:prSet presAssocID="{2AB9A434-5A38-45EC-B03A-B49A011C4659}" presName="parTxOnly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6D4B105-AF37-4440-BF58-BAE0F4761562}" type="pres">
      <dgm:prSet presAssocID="{B8FD969A-E05E-4B11-8150-59DE4D8FED47}" presName="parSpace" presStyleCnt="0"/>
      <dgm:spPr/>
    </dgm:pt>
    <dgm:pt modelId="{4E5C30F2-66B9-4FB1-B73F-1C97EA0A94BF}" type="pres">
      <dgm:prSet presAssocID="{0984FD8C-06B7-416A-8C9D-5E0A178FA6A2}" presName="parTxOnly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689B9FB-0127-4126-B616-8619BAB1380D}" type="presOf" srcId="{7D6C0E1C-128F-44A9-BA5B-DDF3029C8DE1}" destId="{92407D97-4012-4F4F-B7BE-4D7F092D4E37}" srcOrd="0" destOrd="0" presId="urn:microsoft.com/office/officeart/2005/8/layout/hChevron3"/>
    <dgm:cxn modelId="{464E790D-8472-4593-A0DB-2176BEE18AF2}" type="presOf" srcId="{098BDED7-7128-4860-A483-7A0EFC29867A}" destId="{0F43FD76-7216-4D90-B776-BF63AD601685}" srcOrd="0" destOrd="0" presId="urn:microsoft.com/office/officeart/2005/8/layout/hChevron3"/>
    <dgm:cxn modelId="{600DECF9-A99B-4D52-9321-951615DBE195}" type="presOf" srcId="{0984FD8C-06B7-416A-8C9D-5E0A178FA6A2}" destId="{4E5C30F2-66B9-4FB1-B73F-1C97EA0A94BF}" srcOrd="0" destOrd="0" presId="urn:microsoft.com/office/officeart/2005/8/layout/hChevron3"/>
    <dgm:cxn modelId="{F1FB578C-9DA2-4FDE-B2D4-D8F36C085F3A}" srcId="{098BDED7-7128-4860-A483-7A0EFC29867A}" destId="{2AB9A434-5A38-45EC-B03A-B49A011C4659}" srcOrd="2" destOrd="0" parTransId="{B2249380-E335-498B-8619-CBAD59413EB3}" sibTransId="{B8FD969A-E05E-4B11-8150-59DE4D8FED47}"/>
    <dgm:cxn modelId="{AF0262E7-58A2-49A9-98BD-686E0E51DD32}" srcId="{098BDED7-7128-4860-A483-7A0EFC29867A}" destId="{BBAB4FC4-E593-4CBF-B119-D5C501B5C752}" srcOrd="1" destOrd="0" parTransId="{7ADA77B9-16D6-47EF-A716-76D5BB9880E2}" sibTransId="{23A6B0B6-D486-4FDE-9D0B-F146D91B7478}"/>
    <dgm:cxn modelId="{63083278-6452-47DD-9F56-3C6D36E3624F}" srcId="{098BDED7-7128-4860-A483-7A0EFC29867A}" destId="{7D6C0E1C-128F-44A9-BA5B-DDF3029C8DE1}" srcOrd="0" destOrd="0" parTransId="{70293561-76BC-4473-B356-2FFFAFF7DD70}" sibTransId="{9B92F19F-8837-4314-BF86-75A7AD969502}"/>
    <dgm:cxn modelId="{FC00B642-DB5E-4935-AA70-B8E6BC5D87CB}" type="presOf" srcId="{2AB9A434-5A38-45EC-B03A-B49A011C4659}" destId="{BC760148-2B75-4504-91CA-6ECD1BCE4FA1}" srcOrd="0" destOrd="0" presId="urn:microsoft.com/office/officeart/2005/8/layout/hChevron3"/>
    <dgm:cxn modelId="{C9F6A582-5B1F-4756-AD03-9B5C2D9A1D95}" srcId="{098BDED7-7128-4860-A483-7A0EFC29867A}" destId="{0984FD8C-06B7-416A-8C9D-5E0A178FA6A2}" srcOrd="3" destOrd="0" parTransId="{E75A82AC-EB5E-492A-85E3-79CDDCD36D7D}" sibTransId="{5178A0EB-EBFA-4380-B83F-E0FA0F9292C2}"/>
    <dgm:cxn modelId="{A418AD36-089B-4777-AEA8-C48FBFDDB1D2}" type="presOf" srcId="{BBAB4FC4-E593-4CBF-B119-D5C501B5C752}" destId="{42B52924-9D98-4F00-AFF4-DBEFD94993D5}" srcOrd="0" destOrd="0" presId="urn:microsoft.com/office/officeart/2005/8/layout/hChevron3"/>
    <dgm:cxn modelId="{8B5308D3-18F0-4719-B867-B8F266541701}" type="presParOf" srcId="{0F43FD76-7216-4D90-B776-BF63AD601685}" destId="{92407D97-4012-4F4F-B7BE-4D7F092D4E37}" srcOrd="0" destOrd="0" presId="urn:microsoft.com/office/officeart/2005/8/layout/hChevron3"/>
    <dgm:cxn modelId="{8473BCC0-761F-4E40-8C37-8C6E751C20F5}" type="presParOf" srcId="{0F43FD76-7216-4D90-B776-BF63AD601685}" destId="{A15B1843-D90C-44D9-95D3-A29A700DD801}" srcOrd="1" destOrd="0" presId="urn:microsoft.com/office/officeart/2005/8/layout/hChevron3"/>
    <dgm:cxn modelId="{97EA6EDD-1D9A-4391-8D9C-EF194D32247D}" type="presParOf" srcId="{0F43FD76-7216-4D90-B776-BF63AD601685}" destId="{42B52924-9D98-4F00-AFF4-DBEFD94993D5}" srcOrd="2" destOrd="0" presId="urn:microsoft.com/office/officeart/2005/8/layout/hChevron3"/>
    <dgm:cxn modelId="{8988911B-788D-4A25-BBFC-1895E2950E6B}" type="presParOf" srcId="{0F43FD76-7216-4D90-B776-BF63AD601685}" destId="{0D642060-BC41-44F7-AAF7-9D6C4BCC154C}" srcOrd="3" destOrd="0" presId="urn:microsoft.com/office/officeart/2005/8/layout/hChevron3"/>
    <dgm:cxn modelId="{1A6992FE-2A0A-4D38-9492-21D137AF290D}" type="presParOf" srcId="{0F43FD76-7216-4D90-B776-BF63AD601685}" destId="{BC760148-2B75-4504-91CA-6ECD1BCE4FA1}" srcOrd="4" destOrd="0" presId="urn:microsoft.com/office/officeart/2005/8/layout/hChevron3"/>
    <dgm:cxn modelId="{7AF42F18-7F4F-4BBD-B8C8-64646F1A4603}" type="presParOf" srcId="{0F43FD76-7216-4D90-B776-BF63AD601685}" destId="{A6D4B105-AF37-4440-BF58-BAE0F4761562}" srcOrd="5" destOrd="0" presId="urn:microsoft.com/office/officeart/2005/8/layout/hChevron3"/>
    <dgm:cxn modelId="{C36EE1D4-A163-4880-A43A-595270D36390}" type="presParOf" srcId="{0F43FD76-7216-4D90-B776-BF63AD601685}" destId="{4E5C30F2-66B9-4FB1-B73F-1C97EA0A94BF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407D97-4012-4F4F-B7BE-4D7F092D4E37}">
      <dsp:nvSpPr>
        <dsp:cNvPr id="0" name=""/>
        <dsp:cNvSpPr/>
      </dsp:nvSpPr>
      <dsp:spPr>
        <a:xfrm>
          <a:off x="1713" y="165768"/>
          <a:ext cx="1719095" cy="687638"/>
        </a:xfrm>
        <a:prstGeom prst="homePlate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8 juillet 2024 - Publication de l'appel à candidatures </a:t>
          </a:r>
        </a:p>
      </dsp:txBody>
      <dsp:txXfrm>
        <a:off x="1713" y="165768"/>
        <a:ext cx="1547186" cy="687638"/>
      </dsp:txXfrm>
    </dsp:sp>
    <dsp:sp modelId="{42B52924-9D98-4F00-AFF4-DBEFD94993D5}">
      <dsp:nvSpPr>
        <dsp:cNvPr id="0" name=""/>
        <dsp:cNvSpPr/>
      </dsp:nvSpPr>
      <dsp:spPr>
        <a:xfrm>
          <a:off x="1376989" y="165768"/>
          <a:ext cx="1719095" cy="687638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Réception des candidatures jusqu'au 11 octobre 2024</a:t>
          </a:r>
        </a:p>
      </dsp:txBody>
      <dsp:txXfrm>
        <a:off x="1720808" y="165768"/>
        <a:ext cx="1031457" cy="687638"/>
      </dsp:txXfrm>
    </dsp:sp>
    <dsp:sp modelId="{BC760148-2B75-4504-91CA-6ECD1BCE4FA1}">
      <dsp:nvSpPr>
        <dsp:cNvPr id="0" name=""/>
        <dsp:cNvSpPr/>
      </dsp:nvSpPr>
      <dsp:spPr>
        <a:xfrm>
          <a:off x="2752265" y="165768"/>
          <a:ext cx="1719095" cy="687638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Fin octobre 2024 Commission de sélection</a:t>
          </a:r>
        </a:p>
      </dsp:txBody>
      <dsp:txXfrm>
        <a:off x="3096084" y="165768"/>
        <a:ext cx="1031457" cy="687638"/>
      </dsp:txXfrm>
    </dsp:sp>
    <dsp:sp modelId="{4E5C30F2-66B9-4FB1-B73F-1C97EA0A94BF}">
      <dsp:nvSpPr>
        <dsp:cNvPr id="0" name=""/>
        <dsp:cNvSpPr/>
      </dsp:nvSpPr>
      <dsp:spPr>
        <a:xfrm>
          <a:off x="4127541" y="165768"/>
          <a:ext cx="1719095" cy="687638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Au plus tard début décembre 2024: Notification des décisions et financements</a:t>
          </a:r>
        </a:p>
      </dsp:txBody>
      <dsp:txXfrm>
        <a:off x="4471360" y="165768"/>
        <a:ext cx="1031457" cy="6876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0A222-61D9-4CAA-BA75-FB8F7CC4E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report(3).dot</Template>
  <TotalTime>0</TotalTime>
  <Pages>8</Pages>
  <Words>1624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METHODOLOGIQUE</vt:lpstr>
    </vt:vector>
  </TitlesOfParts>
  <Company>Microsoft Corporation</Company>
  <LinksUpToDate>false</LinksUpToDate>
  <CharactersWithSpaces>12037</CharactersWithSpaces>
  <SharedDoc>false</SharedDoc>
  <HLinks>
    <vt:vector size="120" baseType="variant">
      <vt:variant>
        <vt:i4>6881389</vt:i4>
      </vt:variant>
      <vt:variant>
        <vt:i4>117</vt:i4>
      </vt:variant>
      <vt:variant>
        <vt:i4>0</vt:i4>
      </vt:variant>
      <vt:variant>
        <vt:i4>5</vt:i4>
      </vt:variant>
      <vt:variant>
        <vt:lpwstr>www.ars.paysdelaloire.sante.fr</vt:lpwstr>
      </vt:variant>
      <vt:variant>
        <vt:lpwstr/>
      </vt:variant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_Toc444632131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_Toc444632130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_Toc444632129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_Toc444632128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_Toc444632127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_Toc444632126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_Toc444632125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_Toc444632124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_Toc444632123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_Toc444632122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_Toc444632121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_Toc444632120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_Toc444632119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_Toc444632118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_Toc444632117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_Toc444632116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_Toc444632115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_Toc444632114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_Toc444632113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METHODOLOGIQUE</dc:title>
  <dc:creator>Vanessa AUBARD</dc:creator>
  <cp:lastModifiedBy>cress</cp:lastModifiedBy>
  <cp:revision>2</cp:revision>
  <cp:lastPrinted>2024-06-06T06:41:00Z</cp:lastPrinted>
  <dcterms:created xsi:type="dcterms:W3CDTF">2024-07-29T13:00:00Z</dcterms:created>
  <dcterms:modified xsi:type="dcterms:W3CDTF">2024-07-29T13:00:00Z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TC010178161036</vt:lpwstr>
  </property>
</Properties>
</file>